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5EDC" w14:textId="478D07E6" w:rsidR="00124B82" w:rsidRPr="00124B82" w:rsidRDefault="00124B82" w:rsidP="00E31581">
      <w:pPr>
        <w:jc w:val="center"/>
        <w:rPr>
          <w:rFonts w:ascii="Aptos" w:hAnsi="Aptos"/>
          <w:color w:val="000000" w:themeColor="text1"/>
        </w:rPr>
      </w:pPr>
    </w:p>
    <w:p w14:paraId="19911E34" w14:textId="5DC5735A" w:rsidR="00E31581" w:rsidRPr="00124B82" w:rsidRDefault="00E31581" w:rsidP="00E31581">
      <w:pPr>
        <w:jc w:val="center"/>
        <w:rPr>
          <w:rFonts w:ascii="Aptos" w:hAnsi="Aptos"/>
          <w:color w:val="000000" w:themeColor="text1"/>
        </w:rPr>
      </w:pPr>
    </w:p>
    <w:p w14:paraId="6F40632A" w14:textId="679087B3" w:rsidR="00E31581" w:rsidRPr="00124B82" w:rsidRDefault="005F1B4C" w:rsidP="00E31581">
      <w:pPr>
        <w:jc w:val="center"/>
        <w:rPr>
          <w:rFonts w:ascii="Aptos" w:hAnsi="Aptos"/>
          <w:b/>
          <w:color w:val="000000" w:themeColor="text1"/>
          <w:sz w:val="56"/>
          <w:u w:val="single"/>
        </w:rPr>
      </w:pPr>
      <w:r w:rsidRPr="00124B82">
        <w:rPr>
          <w:rFonts w:ascii="Aptos" w:hAnsi="Aptos"/>
          <w:b/>
          <w:noProof/>
          <w:color w:val="002060"/>
          <w:sz w:val="56"/>
          <w:lang w:eastAsia="en-GB"/>
        </w:rPr>
        <w:drawing>
          <wp:anchor distT="0" distB="0" distL="114300" distR="114300" simplePos="0" relativeHeight="251659264" behindDoc="0" locked="0" layoutInCell="1" allowOverlap="1" wp14:anchorId="6913A0A5" wp14:editId="4D3D5847">
            <wp:simplePos x="0" y="0"/>
            <wp:positionH relativeFrom="column">
              <wp:posOffset>2527935</wp:posOffset>
            </wp:positionH>
            <wp:positionV relativeFrom="paragraph">
              <wp:posOffset>208915</wp:posOffset>
            </wp:positionV>
            <wp:extent cx="1707515" cy="2323465"/>
            <wp:effectExtent l="0" t="0" r="0" b="0"/>
            <wp:wrapTight wrapText="bothSides">
              <wp:wrapPolygon edited="0">
                <wp:start x="0" y="0"/>
                <wp:lineTo x="0" y="21252"/>
                <wp:lineTo x="21206" y="21252"/>
                <wp:lineTo x="21206" y="0"/>
                <wp:lineTo x="0" y="0"/>
              </wp:wrapPolygon>
            </wp:wrapTight>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1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93DE4" w14:textId="3A47979F" w:rsidR="00E31581" w:rsidRPr="00124B82" w:rsidRDefault="00E31581" w:rsidP="00E31581">
      <w:pPr>
        <w:jc w:val="center"/>
        <w:rPr>
          <w:rFonts w:ascii="Aptos" w:hAnsi="Aptos"/>
          <w:b/>
          <w:color w:val="000000" w:themeColor="text1"/>
          <w:sz w:val="56"/>
          <w:u w:val="single"/>
        </w:rPr>
      </w:pPr>
    </w:p>
    <w:p w14:paraId="0D382295" w14:textId="2BBA9724" w:rsidR="00E31581" w:rsidRPr="00124B82" w:rsidRDefault="00E31581" w:rsidP="00E31581">
      <w:pPr>
        <w:jc w:val="center"/>
        <w:rPr>
          <w:rFonts w:ascii="Aptos" w:hAnsi="Aptos"/>
          <w:b/>
          <w:color w:val="000000" w:themeColor="text1"/>
          <w:sz w:val="56"/>
          <w:u w:val="single"/>
        </w:rPr>
      </w:pPr>
    </w:p>
    <w:p w14:paraId="3D935DEF" w14:textId="2D3DE584" w:rsidR="00E31581" w:rsidRPr="00124B82" w:rsidRDefault="00E31581" w:rsidP="00E31581">
      <w:pPr>
        <w:jc w:val="center"/>
        <w:rPr>
          <w:rFonts w:ascii="Aptos" w:hAnsi="Aptos"/>
          <w:b/>
          <w:color w:val="000000" w:themeColor="text1"/>
          <w:sz w:val="56"/>
          <w:u w:val="single"/>
        </w:rPr>
      </w:pPr>
    </w:p>
    <w:p w14:paraId="59876F51" w14:textId="28495456" w:rsidR="00E31581" w:rsidRPr="00124B82" w:rsidRDefault="00E31581" w:rsidP="00E31581">
      <w:pPr>
        <w:jc w:val="center"/>
        <w:rPr>
          <w:rFonts w:ascii="Aptos" w:hAnsi="Aptos"/>
          <w:b/>
          <w:color w:val="000000" w:themeColor="text1"/>
          <w:sz w:val="56"/>
          <w:u w:val="single"/>
        </w:rPr>
      </w:pPr>
    </w:p>
    <w:p w14:paraId="3BC659EE" w14:textId="42154194" w:rsidR="00E31581" w:rsidRPr="00124B82" w:rsidRDefault="00E31581" w:rsidP="00E31581">
      <w:pPr>
        <w:jc w:val="center"/>
        <w:rPr>
          <w:rFonts w:ascii="Aptos" w:hAnsi="Aptos"/>
          <w:b/>
          <w:color w:val="000000" w:themeColor="text1"/>
          <w:sz w:val="56"/>
          <w:u w:val="single"/>
        </w:rPr>
      </w:pPr>
    </w:p>
    <w:p w14:paraId="4374E1B1" w14:textId="77777777" w:rsidR="00E31581" w:rsidRPr="00124B82" w:rsidRDefault="00E31581" w:rsidP="00E31581">
      <w:pPr>
        <w:jc w:val="center"/>
        <w:rPr>
          <w:rFonts w:ascii="Aptos" w:hAnsi="Aptos"/>
          <w:b/>
          <w:color w:val="002060"/>
          <w:sz w:val="56"/>
          <w:u w:val="single"/>
        </w:rPr>
      </w:pPr>
    </w:p>
    <w:p w14:paraId="76032228" w14:textId="1EBF5EDD" w:rsidR="00E31581" w:rsidRPr="00124B82" w:rsidRDefault="00E31581" w:rsidP="00E31581">
      <w:pPr>
        <w:jc w:val="center"/>
        <w:rPr>
          <w:rFonts w:ascii="Aptos" w:hAnsi="Aptos"/>
          <w:b/>
          <w:color w:val="002060"/>
          <w:sz w:val="96"/>
          <w:u w:val="single"/>
        </w:rPr>
      </w:pPr>
      <w:r w:rsidRPr="00124B82">
        <w:rPr>
          <w:rFonts w:ascii="Aptos" w:hAnsi="Aptos"/>
          <w:b/>
          <w:color w:val="002060"/>
          <w:sz w:val="96"/>
          <w:u w:val="single"/>
        </w:rPr>
        <w:t>Year 11 Transition Work</w:t>
      </w:r>
    </w:p>
    <w:p w14:paraId="71425715" w14:textId="005CA420" w:rsidR="00E31581" w:rsidRPr="00124B82" w:rsidRDefault="00E31581" w:rsidP="00E31581">
      <w:pPr>
        <w:jc w:val="center"/>
        <w:rPr>
          <w:rFonts w:ascii="Aptos" w:hAnsi="Aptos"/>
          <w:b/>
          <w:color w:val="002060"/>
          <w:sz w:val="56"/>
        </w:rPr>
      </w:pPr>
      <w:r w:rsidRPr="00124B82">
        <w:rPr>
          <w:rFonts w:ascii="Aptos" w:hAnsi="Aptos"/>
          <w:b/>
          <w:color w:val="002060"/>
          <w:sz w:val="56"/>
        </w:rPr>
        <w:t>AOS</w:t>
      </w:r>
      <w:r w:rsidR="00247AB6" w:rsidRPr="00124B82">
        <w:rPr>
          <w:rFonts w:ascii="Aptos" w:hAnsi="Aptos"/>
          <w:b/>
          <w:color w:val="002060"/>
          <w:sz w:val="56"/>
        </w:rPr>
        <w:t>1</w:t>
      </w:r>
      <w:r w:rsidRPr="00124B82">
        <w:rPr>
          <w:rFonts w:ascii="Aptos" w:hAnsi="Aptos"/>
          <w:b/>
          <w:color w:val="002060"/>
          <w:sz w:val="56"/>
        </w:rPr>
        <w:t xml:space="preserve">: </w:t>
      </w:r>
      <w:r w:rsidR="00247AB6" w:rsidRPr="00124B82">
        <w:rPr>
          <w:rFonts w:ascii="Aptos" w:hAnsi="Aptos"/>
          <w:b/>
          <w:color w:val="002060"/>
          <w:sz w:val="56"/>
        </w:rPr>
        <w:t>Baroque Sonata and Concerto</w:t>
      </w:r>
    </w:p>
    <w:p w14:paraId="1913B8E4" w14:textId="215DEB22" w:rsidR="00E31581" w:rsidRPr="00124B82" w:rsidRDefault="00E31581" w:rsidP="00E31581">
      <w:pPr>
        <w:jc w:val="center"/>
        <w:rPr>
          <w:rFonts w:ascii="Aptos" w:hAnsi="Aptos"/>
          <w:b/>
          <w:color w:val="002060"/>
          <w:sz w:val="56"/>
        </w:rPr>
      </w:pPr>
    </w:p>
    <w:p w14:paraId="24A8CAD6" w14:textId="7FACE3B7" w:rsidR="00E31581" w:rsidRPr="00124B82" w:rsidRDefault="00E31581" w:rsidP="00E31581">
      <w:pPr>
        <w:jc w:val="center"/>
        <w:rPr>
          <w:rFonts w:ascii="Aptos" w:hAnsi="Aptos"/>
          <w:b/>
          <w:color w:val="002060"/>
          <w:sz w:val="56"/>
        </w:rPr>
      </w:pPr>
    </w:p>
    <w:p w14:paraId="7A7A3C92" w14:textId="1C052474" w:rsidR="00E31581" w:rsidRPr="00124B82" w:rsidRDefault="00E31581" w:rsidP="00E31581">
      <w:pPr>
        <w:jc w:val="center"/>
        <w:rPr>
          <w:rFonts w:ascii="Aptos" w:hAnsi="Aptos"/>
          <w:b/>
          <w:color w:val="002060"/>
          <w:sz w:val="56"/>
        </w:rPr>
      </w:pPr>
    </w:p>
    <w:p w14:paraId="3E729C28" w14:textId="77777777" w:rsidR="00E31581" w:rsidRPr="00124B82" w:rsidRDefault="00E31581" w:rsidP="00E31581">
      <w:pPr>
        <w:jc w:val="center"/>
        <w:rPr>
          <w:rFonts w:ascii="Aptos" w:hAnsi="Aptos"/>
          <w:b/>
          <w:color w:val="002060"/>
          <w:sz w:val="56"/>
        </w:rPr>
      </w:pPr>
    </w:p>
    <w:p w14:paraId="4DDD92C2" w14:textId="77777777" w:rsidR="00E31581" w:rsidRPr="00124B82" w:rsidRDefault="00E31581" w:rsidP="00E31581">
      <w:pPr>
        <w:jc w:val="center"/>
        <w:rPr>
          <w:rFonts w:ascii="Aptos" w:hAnsi="Aptos"/>
          <w:b/>
          <w:color w:val="002060"/>
          <w:sz w:val="56"/>
        </w:rPr>
      </w:pPr>
    </w:p>
    <w:p w14:paraId="4853E95A" w14:textId="77777777" w:rsidR="00E31581" w:rsidRPr="00124B82" w:rsidRDefault="00E31581" w:rsidP="00E31581">
      <w:pPr>
        <w:jc w:val="center"/>
        <w:rPr>
          <w:rFonts w:ascii="Aptos" w:hAnsi="Aptos"/>
          <w:b/>
          <w:color w:val="002060"/>
          <w:sz w:val="56"/>
        </w:rPr>
      </w:pPr>
    </w:p>
    <w:p w14:paraId="562C0978" w14:textId="77777777" w:rsidR="00E31581" w:rsidRPr="00124B82" w:rsidRDefault="00E31581" w:rsidP="00E31581">
      <w:pPr>
        <w:jc w:val="center"/>
        <w:rPr>
          <w:rFonts w:ascii="Aptos" w:hAnsi="Aptos"/>
          <w:b/>
          <w:color w:val="002060"/>
          <w:sz w:val="56"/>
        </w:rPr>
      </w:pPr>
    </w:p>
    <w:p w14:paraId="72743062" w14:textId="77777777" w:rsidR="00E31581" w:rsidRPr="00124B82" w:rsidRDefault="00E31581" w:rsidP="00E31581">
      <w:pPr>
        <w:jc w:val="center"/>
        <w:rPr>
          <w:rFonts w:ascii="Aptos" w:hAnsi="Aptos"/>
          <w:b/>
          <w:color w:val="002060"/>
          <w:sz w:val="56"/>
        </w:rPr>
      </w:pPr>
    </w:p>
    <w:p w14:paraId="6E71201A" w14:textId="77777777" w:rsidR="00E31581" w:rsidRPr="00124B82" w:rsidRDefault="00E31581" w:rsidP="00E31581">
      <w:pPr>
        <w:jc w:val="center"/>
        <w:rPr>
          <w:rFonts w:ascii="Aptos" w:hAnsi="Aptos"/>
          <w:b/>
          <w:color w:val="002060"/>
          <w:sz w:val="56"/>
        </w:rPr>
      </w:pPr>
    </w:p>
    <w:p w14:paraId="04E97312" w14:textId="77777777" w:rsidR="00E31581" w:rsidRPr="00124B82" w:rsidRDefault="00E31581" w:rsidP="00E31581">
      <w:pPr>
        <w:jc w:val="center"/>
        <w:rPr>
          <w:rFonts w:ascii="Aptos" w:hAnsi="Aptos"/>
          <w:b/>
          <w:color w:val="002060"/>
          <w:sz w:val="56"/>
        </w:rPr>
      </w:pPr>
    </w:p>
    <w:p w14:paraId="0AF02321" w14:textId="77777777" w:rsidR="00E31581" w:rsidRPr="00124B82" w:rsidRDefault="00E31581" w:rsidP="00E31581">
      <w:pPr>
        <w:jc w:val="center"/>
        <w:rPr>
          <w:rFonts w:ascii="Aptos" w:hAnsi="Aptos"/>
          <w:b/>
          <w:color w:val="002060"/>
          <w:sz w:val="56"/>
        </w:rPr>
      </w:pPr>
    </w:p>
    <w:p w14:paraId="39805532" w14:textId="77777777" w:rsidR="00E31581" w:rsidRPr="00124B82" w:rsidRDefault="00E31581" w:rsidP="00E31581">
      <w:pPr>
        <w:rPr>
          <w:rFonts w:ascii="Aptos" w:hAnsi="Aptos"/>
          <w:b/>
          <w:color w:val="002060"/>
          <w:sz w:val="48"/>
        </w:rPr>
      </w:pPr>
    </w:p>
    <w:p w14:paraId="0B513F73" w14:textId="77777777" w:rsidR="00E31581" w:rsidRPr="00124B82" w:rsidRDefault="00E31581" w:rsidP="00E31581">
      <w:pPr>
        <w:rPr>
          <w:rFonts w:ascii="Aptos" w:hAnsi="Aptos"/>
          <w:b/>
          <w:color w:val="002060"/>
          <w:sz w:val="48"/>
        </w:rPr>
      </w:pPr>
      <w:r w:rsidRPr="00124B82">
        <w:rPr>
          <w:rFonts w:ascii="Aptos" w:hAnsi="Aptos"/>
          <w:b/>
          <w:color w:val="002060"/>
          <w:sz w:val="48"/>
        </w:rPr>
        <w:lastRenderedPageBreak/>
        <w:t xml:space="preserve">Rationale: </w:t>
      </w:r>
    </w:p>
    <w:p w14:paraId="46FBE1EA" w14:textId="18D1BE7F" w:rsidR="00E31581" w:rsidRPr="00124B82" w:rsidRDefault="00E31581" w:rsidP="00E31581">
      <w:pPr>
        <w:rPr>
          <w:rFonts w:ascii="Aptos" w:hAnsi="Aptos"/>
          <w:color w:val="002060"/>
          <w:sz w:val="40"/>
        </w:rPr>
      </w:pPr>
      <w:r w:rsidRPr="00124B82">
        <w:rPr>
          <w:rFonts w:ascii="Aptos" w:hAnsi="Aptos"/>
          <w:color w:val="002060"/>
          <w:sz w:val="40"/>
        </w:rPr>
        <w:t xml:space="preserve">In Year 12, you will study </w:t>
      </w:r>
      <w:r w:rsidR="00E57983" w:rsidRPr="00124B82">
        <w:rPr>
          <w:rFonts w:ascii="Aptos" w:hAnsi="Aptos"/>
          <w:color w:val="002060"/>
          <w:sz w:val="40"/>
        </w:rPr>
        <w:t>Baroque orchestral music</w:t>
      </w:r>
      <w:r w:rsidRPr="00124B82">
        <w:rPr>
          <w:rFonts w:ascii="Aptos" w:hAnsi="Aptos"/>
          <w:color w:val="002060"/>
          <w:sz w:val="40"/>
        </w:rPr>
        <w:t xml:space="preserve">. </w:t>
      </w:r>
      <w:r w:rsidR="00E57983" w:rsidRPr="00124B82">
        <w:rPr>
          <w:rFonts w:ascii="Aptos" w:hAnsi="Aptos"/>
          <w:color w:val="002060"/>
          <w:sz w:val="40"/>
        </w:rPr>
        <w:t>This is a huge area so you will focus on just 3 set works</w:t>
      </w:r>
      <w:r w:rsidR="005248D7" w:rsidRPr="00124B82">
        <w:rPr>
          <w:rFonts w:ascii="Aptos" w:hAnsi="Aptos"/>
          <w:color w:val="002060"/>
          <w:sz w:val="40"/>
        </w:rPr>
        <w:t>:</w:t>
      </w:r>
    </w:p>
    <w:p w14:paraId="4185D82B" w14:textId="77777777" w:rsidR="00B460C9" w:rsidRPr="00124B82" w:rsidRDefault="00B460C9" w:rsidP="00E31581">
      <w:pPr>
        <w:rPr>
          <w:rFonts w:ascii="Aptos" w:hAnsi="Aptos"/>
          <w:color w:val="002060"/>
          <w:sz w:val="40"/>
        </w:rPr>
      </w:pPr>
    </w:p>
    <w:p w14:paraId="48169E41" w14:textId="6E21243D" w:rsidR="005248D7" w:rsidRPr="00124B82" w:rsidRDefault="00E57983" w:rsidP="005248D7">
      <w:pPr>
        <w:pStyle w:val="ListParagraph"/>
        <w:numPr>
          <w:ilvl w:val="0"/>
          <w:numId w:val="1"/>
        </w:numPr>
        <w:rPr>
          <w:rFonts w:ascii="Aptos" w:hAnsi="Aptos"/>
          <w:color w:val="002060"/>
          <w:sz w:val="40"/>
        </w:rPr>
      </w:pPr>
      <w:r w:rsidRPr="00124B82">
        <w:rPr>
          <w:rFonts w:ascii="Aptos" w:hAnsi="Aptos"/>
          <w:color w:val="002060"/>
          <w:sz w:val="40"/>
        </w:rPr>
        <w:t>Purcell- Sonata for Trumpet and Strings</w:t>
      </w:r>
    </w:p>
    <w:p w14:paraId="26C2120F" w14:textId="38A39473" w:rsidR="005248D7" w:rsidRPr="00124B82" w:rsidRDefault="00E57983" w:rsidP="005248D7">
      <w:pPr>
        <w:pStyle w:val="ListParagraph"/>
        <w:numPr>
          <w:ilvl w:val="0"/>
          <w:numId w:val="1"/>
        </w:numPr>
        <w:rPr>
          <w:rFonts w:ascii="Aptos" w:hAnsi="Aptos"/>
          <w:color w:val="002060"/>
          <w:sz w:val="40"/>
        </w:rPr>
      </w:pPr>
      <w:r w:rsidRPr="00124B82">
        <w:rPr>
          <w:rFonts w:ascii="Aptos" w:hAnsi="Aptos"/>
          <w:color w:val="002060"/>
          <w:sz w:val="40"/>
        </w:rPr>
        <w:t>Vivaldi-Flute Concerto in D major Op 10 no 3 RV428</w:t>
      </w:r>
    </w:p>
    <w:p w14:paraId="7E3B993F" w14:textId="47482506" w:rsidR="005248D7" w:rsidRPr="00124B82" w:rsidRDefault="00E57983" w:rsidP="005248D7">
      <w:pPr>
        <w:pStyle w:val="ListParagraph"/>
        <w:numPr>
          <w:ilvl w:val="0"/>
          <w:numId w:val="1"/>
        </w:numPr>
        <w:rPr>
          <w:rFonts w:ascii="Aptos" w:hAnsi="Aptos"/>
          <w:color w:val="002060"/>
          <w:sz w:val="40"/>
        </w:rPr>
      </w:pPr>
      <w:r w:rsidRPr="00124B82">
        <w:rPr>
          <w:rFonts w:ascii="Aptos" w:hAnsi="Aptos"/>
          <w:color w:val="002060"/>
          <w:sz w:val="40"/>
        </w:rPr>
        <w:t>J.S. Bach-Violin Concerto no 1 in Am BWV 1041</w:t>
      </w:r>
    </w:p>
    <w:p w14:paraId="4F72F0E2" w14:textId="77777777" w:rsidR="005248D7" w:rsidRPr="00124B82" w:rsidRDefault="005248D7" w:rsidP="005248D7">
      <w:pPr>
        <w:rPr>
          <w:rFonts w:ascii="Aptos" w:hAnsi="Aptos"/>
          <w:color w:val="002060"/>
          <w:sz w:val="40"/>
        </w:rPr>
      </w:pPr>
    </w:p>
    <w:p w14:paraId="078FF6A1" w14:textId="7D00F5EA" w:rsidR="005248D7" w:rsidRPr="00124B82" w:rsidRDefault="00E57983" w:rsidP="005248D7">
      <w:pPr>
        <w:rPr>
          <w:rFonts w:ascii="Aptos" w:hAnsi="Aptos"/>
          <w:color w:val="002060"/>
          <w:sz w:val="40"/>
        </w:rPr>
      </w:pPr>
      <w:r w:rsidRPr="00124B82">
        <w:rPr>
          <w:rFonts w:ascii="Aptos" w:hAnsi="Aptos"/>
          <w:color w:val="002060"/>
          <w:sz w:val="40"/>
        </w:rPr>
        <w:t>You will have the scores to these three pieces and through their study you will develop your skills of aural and written analysis.</w:t>
      </w:r>
    </w:p>
    <w:p w14:paraId="38F540E0" w14:textId="77777777" w:rsidR="005248D7" w:rsidRPr="00124B82" w:rsidRDefault="005248D7" w:rsidP="005248D7">
      <w:pPr>
        <w:rPr>
          <w:rFonts w:ascii="Aptos" w:hAnsi="Aptos"/>
          <w:color w:val="002060"/>
          <w:sz w:val="40"/>
        </w:rPr>
      </w:pPr>
    </w:p>
    <w:p w14:paraId="33C6A8AB" w14:textId="6387AA20" w:rsidR="005248D7" w:rsidRPr="00124B82" w:rsidRDefault="005248D7" w:rsidP="005248D7">
      <w:pPr>
        <w:rPr>
          <w:rFonts w:ascii="Aptos" w:hAnsi="Aptos"/>
          <w:color w:val="002060"/>
          <w:sz w:val="40"/>
        </w:rPr>
      </w:pPr>
      <w:r w:rsidRPr="00124B82">
        <w:rPr>
          <w:rFonts w:ascii="Aptos" w:hAnsi="Aptos"/>
          <w:color w:val="002060"/>
          <w:sz w:val="40"/>
        </w:rPr>
        <w:t xml:space="preserve">This series of transition tasks will allow you to </w:t>
      </w:r>
      <w:r w:rsidR="00E57983" w:rsidRPr="00124B82">
        <w:rPr>
          <w:rFonts w:ascii="Aptos" w:hAnsi="Aptos"/>
          <w:color w:val="002060"/>
          <w:sz w:val="40"/>
        </w:rPr>
        <w:t>get a better understanding of context. Who were these musicians? What else did they write? What did music sound like in this era?</w:t>
      </w:r>
      <w:r w:rsidR="00B460C9" w:rsidRPr="00124B82">
        <w:rPr>
          <w:rFonts w:ascii="Aptos" w:hAnsi="Aptos"/>
          <w:color w:val="002060"/>
          <w:sz w:val="40"/>
        </w:rPr>
        <w:t xml:space="preserve"> Now is the time to listen to as much as you can before you get </w:t>
      </w:r>
      <w:r w:rsidR="00C77B39" w:rsidRPr="00124B82">
        <w:rPr>
          <w:rFonts w:ascii="Aptos" w:hAnsi="Aptos"/>
          <w:color w:val="002060"/>
          <w:sz w:val="40"/>
        </w:rPr>
        <w:t xml:space="preserve">focussed on these set works. The listening exam will contain an extract from an </w:t>
      </w:r>
      <w:r w:rsidR="00342726" w:rsidRPr="00124B82">
        <w:rPr>
          <w:rFonts w:ascii="Aptos" w:hAnsi="Aptos"/>
          <w:color w:val="002060"/>
          <w:sz w:val="40"/>
        </w:rPr>
        <w:t>‘</w:t>
      </w:r>
      <w:r w:rsidR="00C77B39" w:rsidRPr="00124B82">
        <w:rPr>
          <w:rFonts w:ascii="Aptos" w:hAnsi="Aptos"/>
          <w:color w:val="002060"/>
          <w:sz w:val="40"/>
        </w:rPr>
        <w:t>unfamiliar’ concerto/sonata. You will have to comment on it.</w:t>
      </w:r>
    </w:p>
    <w:p w14:paraId="6FB17266" w14:textId="77777777" w:rsidR="009974F0" w:rsidRPr="00124B82" w:rsidRDefault="009974F0" w:rsidP="005248D7">
      <w:pPr>
        <w:rPr>
          <w:rFonts w:ascii="Aptos" w:hAnsi="Aptos"/>
          <w:color w:val="002060"/>
          <w:sz w:val="40"/>
        </w:rPr>
      </w:pPr>
    </w:p>
    <w:p w14:paraId="66DE11AC" w14:textId="77777777" w:rsidR="009974F0" w:rsidRPr="00124B82" w:rsidRDefault="009974F0" w:rsidP="005248D7">
      <w:pPr>
        <w:rPr>
          <w:rFonts w:ascii="Aptos" w:hAnsi="Aptos"/>
          <w:color w:val="002060"/>
          <w:sz w:val="40"/>
        </w:rPr>
      </w:pPr>
    </w:p>
    <w:p w14:paraId="7058E346" w14:textId="77777777" w:rsidR="009974F0" w:rsidRPr="00124B82" w:rsidRDefault="009974F0" w:rsidP="005248D7">
      <w:pPr>
        <w:rPr>
          <w:rFonts w:ascii="Aptos" w:hAnsi="Aptos"/>
          <w:color w:val="002060"/>
          <w:sz w:val="40"/>
        </w:rPr>
      </w:pPr>
    </w:p>
    <w:p w14:paraId="1D13F4EF" w14:textId="77777777" w:rsidR="009974F0" w:rsidRPr="00124B82" w:rsidRDefault="009974F0" w:rsidP="005248D7">
      <w:pPr>
        <w:rPr>
          <w:rFonts w:ascii="Aptos" w:hAnsi="Aptos"/>
          <w:color w:val="002060"/>
          <w:sz w:val="40"/>
        </w:rPr>
      </w:pPr>
    </w:p>
    <w:p w14:paraId="21A83C15" w14:textId="77777777" w:rsidR="009974F0" w:rsidRPr="00124B82" w:rsidRDefault="009974F0" w:rsidP="005248D7">
      <w:pPr>
        <w:rPr>
          <w:rFonts w:ascii="Aptos" w:hAnsi="Aptos"/>
          <w:color w:val="002060"/>
          <w:sz w:val="40"/>
        </w:rPr>
      </w:pPr>
    </w:p>
    <w:p w14:paraId="4E15C180" w14:textId="77777777" w:rsidR="009974F0" w:rsidRPr="00124B82" w:rsidRDefault="009974F0" w:rsidP="005248D7">
      <w:pPr>
        <w:rPr>
          <w:rFonts w:ascii="Aptos" w:hAnsi="Aptos"/>
          <w:color w:val="002060"/>
          <w:sz w:val="40"/>
        </w:rPr>
      </w:pPr>
    </w:p>
    <w:p w14:paraId="33AD3D78" w14:textId="77777777" w:rsidR="009974F0" w:rsidRPr="00124B82" w:rsidRDefault="009974F0" w:rsidP="005248D7">
      <w:pPr>
        <w:rPr>
          <w:rFonts w:ascii="Aptos" w:hAnsi="Aptos"/>
          <w:color w:val="002060"/>
          <w:sz w:val="40"/>
        </w:rPr>
      </w:pPr>
    </w:p>
    <w:p w14:paraId="181BE2A3" w14:textId="77777777" w:rsidR="009974F0" w:rsidRPr="00124B82" w:rsidRDefault="009974F0" w:rsidP="005248D7">
      <w:pPr>
        <w:rPr>
          <w:rFonts w:ascii="Aptos" w:hAnsi="Aptos"/>
          <w:color w:val="002060"/>
          <w:sz w:val="40"/>
        </w:rPr>
      </w:pPr>
    </w:p>
    <w:p w14:paraId="00D249FB" w14:textId="77777777" w:rsidR="009974F0" w:rsidRPr="00124B82" w:rsidRDefault="009974F0" w:rsidP="005248D7">
      <w:pPr>
        <w:rPr>
          <w:rFonts w:ascii="Aptos" w:hAnsi="Aptos"/>
          <w:color w:val="002060"/>
          <w:sz w:val="40"/>
        </w:rPr>
      </w:pPr>
    </w:p>
    <w:p w14:paraId="64D59DEC" w14:textId="77777777" w:rsidR="009974F0" w:rsidRPr="00124B82" w:rsidRDefault="009974F0" w:rsidP="005248D7">
      <w:pPr>
        <w:rPr>
          <w:rFonts w:ascii="Aptos" w:hAnsi="Aptos"/>
          <w:color w:val="002060"/>
          <w:sz w:val="40"/>
        </w:rPr>
      </w:pPr>
    </w:p>
    <w:p w14:paraId="72184B96" w14:textId="77777777" w:rsidR="009974F0" w:rsidRPr="00124B82" w:rsidRDefault="009974F0" w:rsidP="005248D7">
      <w:pPr>
        <w:rPr>
          <w:rFonts w:ascii="Aptos" w:hAnsi="Aptos"/>
          <w:color w:val="002060"/>
          <w:sz w:val="40"/>
        </w:rPr>
      </w:pPr>
    </w:p>
    <w:p w14:paraId="4856A0FE" w14:textId="02AA6A64" w:rsidR="00C77B39" w:rsidRPr="00124B82" w:rsidRDefault="00C77B39" w:rsidP="00C77B39">
      <w:pPr>
        <w:rPr>
          <w:rFonts w:ascii="Aptos" w:hAnsi="Aptos"/>
          <w:b/>
          <w:color w:val="002060"/>
          <w:sz w:val="48"/>
        </w:rPr>
      </w:pPr>
      <w:r w:rsidRPr="00124B82">
        <w:rPr>
          <w:rFonts w:ascii="Aptos" w:hAnsi="Aptos"/>
          <w:b/>
          <w:color w:val="002060"/>
          <w:sz w:val="48"/>
        </w:rPr>
        <w:lastRenderedPageBreak/>
        <w:t>Task 1:</w:t>
      </w:r>
    </w:p>
    <w:p w14:paraId="5EC02CDB" w14:textId="77777777" w:rsidR="00C77B39" w:rsidRPr="00124B82" w:rsidRDefault="00C77B39" w:rsidP="00C77B39">
      <w:pPr>
        <w:rPr>
          <w:rFonts w:ascii="Aptos" w:hAnsi="Aptos"/>
          <w:b/>
          <w:color w:val="002060"/>
          <w:sz w:val="48"/>
        </w:rPr>
      </w:pPr>
    </w:p>
    <w:p w14:paraId="06ABAA21" w14:textId="40891F7A" w:rsidR="00C77B39" w:rsidRPr="00124B82" w:rsidRDefault="00C77B39" w:rsidP="00C77B39">
      <w:pPr>
        <w:rPr>
          <w:rFonts w:ascii="Aptos" w:hAnsi="Aptos"/>
          <w:color w:val="002060"/>
          <w:sz w:val="40"/>
        </w:rPr>
      </w:pPr>
      <w:r w:rsidRPr="00124B82">
        <w:rPr>
          <w:rFonts w:ascii="Aptos" w:hAnsi="Aptos"/>
          <w:color w:val="002060"/>
          <w:sz w:val="40"/>
        </w:rPr>
        <w:t xml:space="preserve">Go to this link: </w:t>
      </w:r>
      <w:hyperlink r:id="rId9" w:history="1">
        <w:r w:rsidR="00FF2C07" w:rsidRPr="00124B82">
          <w:rPr>
            <w:rStyle w:val="Hyperlink"/>
            <w:rFonts w:ascii="Aptos" w:hAnsi="Aptos"/>
            <w:sz w:val="40"/>
          </w:rPr>
          <w:t>https://www.bbc.co.uk/bitesize/guides/z2mv34j/revision/2</w:t>
        </w:r>
      </w:hyperlink>
    </w:p>
    <w:p w14:paraId="00EF4F0A" w14:textId="77777777" w:rsidR="00FF2C07" w:rsidRPr="00124B82" w:rsidRDefault="00FF2C07" w:rsidP="00C77B39">
      <w:pPr>
        <w:rPr>
          <w:rFonts w:ascii="Aptos" w:hAnsi="Aptos"/>
          <w:color w:val="002060"/>
          <w:sz w:val="40"/>
        </w:rPr>
      </w:pPr>
    </w:p>
    <w:p w14:paraId="6D2ED553" w14:textId="766A84B3" w:rsidR="00C77B39" w:rsidRPr="00124B82" w:rsidRDefault="00FF2C07" w:rsidP="00FF2C07">
      <w:pPr>
        <w:jc w:val="center"/>
        <w:rPr>
          <w:rFonts w:ascii="Aptos" w:hAnsi="Aptos"/>
          <w:b/>
          <w:color w:val="002060"/>
          <w:sz w:val="48"/>
        </w:rPr>
      </w:pPr>
      <w:r w:rsidRPr="00124B82">
        <w:rPr>
          <w:rFonts w:ascii="Aptos" w:hAnsi="Aptos"/>
          <w:b/>
          <w:color w:val="002060"/>
          <w:sz w:val="48"/>
        </w:rPr>
        <w:t>Focus on First 3 pages only!</w:t>
      </w:r>
    </w:p>
    <w:p w14:paraId="1D6222EA" w14:textId="77777777" w:rsidR="00FF2C07" w:rsidRPr="00124B82" w:rsidRDefault="00FF2C07" w:rsidP="00FF2C07">
      <w:pPr>
        <w:jc w:val="center"/>
        <w:rPr>
          <w:rFonts w:ascii="Aptos" w:hAnsi="Aptos"/>
          <w:b/>
          <w:color w:val="002060"/>
          <w:sz w:val="48"/>
        </w:rPr>
      </w:pPr>
    </w:p>
    <w:p w14:paraId="6EE5057F" w14:textId="6BA6B498" w:rsidR="00C77B39" w:rsidRPr="00124B82" w:rsidRDefault="00C77B39" w:rsidP="00C77B39">
      <w:pPr>
        <w:rPr>
          <w:rFonts w:ascii="Aptos" w:hAnsi="Aptos"/>
          <w:bCs/>
          <w:color w:val="002060"/>
          <w:sz w:val="48"/>
        </w:rPr>
      </w:pPr>
      <w:r w:rsidRPr="00124B82">
        <w:rPr>
          <w:rFonts w:ascii="Aptos" w:hAnsi="Aptos"/>
          <w:bCs/>
          <w:color w:val="002060"/>
          <w:sz w:val="48"/>
        </w:rPr>
        <w:t>Familiarise yourself with the orchestra and some key features of the Baroque era. You should make notes on the instrumentation, key stylistic features, the Baroque concerto and orchestral suites. Listen to the Brandenburg no 4. extract.</w:t>
      </w:r>
    </w:p>
    <w:p w14:paraId="51686179" w14:textId="77777777" w:rsidR="00C77B39" w:rsidRPr="00124B82" w:rsidRDefault="00C77B39" w:rsidP="00C77B39">
      <w:pPr>
        <w:rPr>
          <w:rFonts w:ascii="Aptos" w:hAnsi="Aptos"/>
          <w:b/>
          <w:color w:val="002060"/>
          <w:sz w:val="48"/>
        </w:rPr>
      </w:pPr>
    </w:p>
    <w:p w14:paraId="2918A611" w14:textId="77777777" w:rsidR="009974F0" w:rsidRPr="00124B82" w:rsidRDefault="009974F0" w:rsidP="005248D7">
      <w:pPr>
        <w:rPr>
          <w:rFonts w:ascii="Aptos" w:hAnsi="Aptos"/>
          <w:color w:val="002060"/>
          <w:sz w:val="40"/>
        </w:rPr>
      </w:pPr>
    </w:p>
    <w:p w14:paraId="31A7954C" w14:textId="77777777" w:rsidR="009974F0" w:rsidRPr="00124B82" w:rsidRDefault="009974F0" w:rsidP="005248D7">
      <w:pPr>
        <w:rPr>
          <w:rFonts w:ascii="Aptos" w:hAnsi="Aptos"/>
          <w:color w:val="002060"/>
          <w:sz w:val="40"/>
        </w:rPr>
      </w:pPr>
    </w:p>
    <w:p w14:paraId="45AC0A46" w14:textId="77777777" w:rsidR="00013509" w:rsidRPr="00124B82" w:rsidRDefault="00013509" w:rsidP="005248D7">
      <w:pPr>
        <w:rPr>
          <w:rFonts w:ascii="Aptos" w:hAnsi="Aptos"/>
          <w:b/>
          <w:color w:val="002060"/>
          <w:sz w:val="48"/>
        </w:rPr>
        <w:sectPr w:rsidR="00013509" w:rsidRPr="00124B82" w:rsidSect="00E31581">
          <w:pgSz w:w="11900" w:h="16840"/>
          <w:pgMar w:top="720" w:right="720" w:bottom="720" w:left="720" w:header="720" w:footer="720" w:gutter="0"/>
          <w:pgBorders>
            <w:top w:val="single" w:sz="24" w:space="1" w:color="002060"/>
            <w:left w:val="single" w:sz="24" w:space="4" w:color="002060"/>
            <w:bottom w:val="single" w:sz="24" w:space="1" w:color="002060"/>
            <w:right w:val="single" w:sz="24" w:space="4" w:color="002060"/>
          </w:pgBorders>
          <w:cols w:space="720"/>
          <w:docGrid w:linePitch="360"/>
        </w:sectPr>
      </w:pPr>
    </w:p>
    <w:p w14:paraId="2F7A5460" w14:textId="3F4D5D73" w:rsidR="00B5524C" w:rsidRPr="00124B82" w:rsidRDefault="00B5524C" w:rsidP="005248D7">
      <w:pPr>
        <w:rPr>
          <w:rFonts w:ascii="Aptos" w:hAnsi="Aptos"/>
          <w:b/>
          <w:color w:val="002060"/>
          <w:sz w:val="48"/>
        </w:rPr>
      </w:pPr>
      <w:r w:rsidRPr="00124B82">
        <w:rPr>
          <w:rFonts w:ascii="Aptos" w:hAnsi="Aptos"/>
          <w:b/>
          <w:color w:val="002060"/>
          <w:sz w:val="48"/>
        </w:rPr>
        <w:lastRenderedPageBreak/>
        <w:t>Task 2:</w:t>
      </w:r>
    </w:p>
    <w:p w14:paraId="47201CD5" w14:textId="5EBC2581" w:rsidR="004606B6" w:rsidRPr="00124B82" w:rsidRDefault="00FF2C07" w:rsidP="005248D7">
      <w:pPr>
        <w:rPr>
          <w:rFonts w:ascii="Aptos" w:hAnsi="Aptos"/>
          <w:color w:val="002060"/>
          <w:sz w:val="40"/>
        </w:rPr>
      </w:pPr>
      <w:r w:rsidRPr="00124B82">
        <w:rPr>
          <w:rFonts w:ascii="Aptos" w:hAnsi="Aptos"/>
          <w:color w:val="002060"/>
          <w:sz w:val="40"/>
        </w:rPr>
        <w:t>Write a short summary of the key dates, bibliography and compositions of Henry Purcell. (Between ½-Full page of A4)</w:t>
      </w:r>
    </w:p>
    <w:p w14:paraId="72F7BF18" w14:textId="256AF7E0" w:rsidR="00FF2C07" w:rsidRPr="00124B82" w:rsidRDefault="00FF2C07" w:rsidP="005248D7">
      <w:pPr>
        <w:rPr>
          <w:rFonts w:ascii="Aptos" w:hAnsi="Aptos"/>
          <w:color w:val="002060"/>
          <w:sz w:val="40"/>
        </w:rPr>
      </w:pPr>
    </w:p>
    <w:p w14:paraId="13B42578" w14:textId="4F8F6E47" w:rsidR="00FF2C07" w:rsidRPr="00124B82" w:rsidRDefault="00FF2C07" w:rsidP="005248D7">
      <w:pPr>
        <w:rPr>
          <w:rFonts w:ascii="Aptos" w:hAnsi="Aptos"/>
          <w:color w:val="002060"/>
          <w:sz w:val="40"/>
        </w:rPr>
      </w:pPr>
      <w:r w:rsidRPr="00124B82">
        <w:rPr>
          <w:rFonts w:ascii="Aptos" w:hAnsi="Aptos"/>
          <w:color w:val="002060"/>
          <w:sz w:val="40"/>
        </w:rPr>
        <w:t>Listen to the following pieces:</w:t>
      </w:r>
    </w:p>
    <w:p w14:paraId="4C866D30" w14:textId="77777777" w:rsidR="00FF2C07" w:rsidRPr="00124B82" w:rsidRDefault="00FF2C07" w:rsidP="005248D7">
      <w:pPr>
        <w:rPr>
          <w:rFonts w:ascii="Aptos" w:hAnsi="Aptos"/>
          <w:color w:val="002060"/>
          <w:sz w:val="40"/>
        </w:rPr>
      </w:pPr>
    </w:p>
    <w:p w14:paraId="4B6477E9" w14:textId="7537CC41" w:rsidR="00FF2C07" w:rsidRPr="00124B82" w:rsidRDefault="00FF2C07" w:rsidP="005248D7">
      <w:pPr>
        <w:rPr>
          <w:rFonts w:ascii="Aptos" w:hAnsi="Aptos"/>
          <w:color w:val="002060"/>
          <w:sz w:val="40"/>
        </w:rPr>
      </w:pPr>
      <w:r w:rsidRPr="00124B82">
        <w:rPr>
          <w:rFonts w:ascii="Aptos" w:hAnsi="Aptos"/>
          <w:color w:val="002060"/>
          <w:sz w:val="40"/>
        </w:rPr>
        <w:t>Dido’s Lament: ‘When I am laid in earth’ from Dido &amp; Aeneas</w:t>
      </w:r>
    </w:p>
    <w:p w14:paraId="6C1F5555" w14:textId="4E22569A" w:rsidR="00FF2C07" w:rsidRPr="00124B82" w:rsidRDefault="00124B82" w:rsidP="005248D7">
      <w:pPr>
        <w:rPr>
          <w:rFonts w:ascii="Aptos" w:hAnsi="Aptos"/>
          <w:i/>
          <w:color w:val="002060"/>
          <w:sz w:val="40"/>
        </w:rPr>
      </w:pPr>
      <w:hyperlink r:id="rId10" w:history="1">
        <w:r w:rsidR="00FF2C07" w:rsidRPr="00124B82">
          <w:rPr>
            <w:rStyle w:val="Hyperlink"/>
            <w:rFonts w:ascii="Aptos" w:hAnsi="Aptos"/>
            <w:i/>
            <w:sz w:val="40"/>
          </w:rPr>
          <w:t>https://www.youtube.com/watch?v=-H--Z9UzQYE</w:t>
        </w:r>
      </w:hyperlink>
    </w:p>
    <w:p w14:paraId="1661208C" w14:textId="272A6318" w:rsidR="00FF2C07" w:rsidRPr="00124B82" w:rsidRDefault="00FF2C07" w:rsidP="005248D7">
      <w:pPr>
        <w:rPr>
          <w:rFonts w:ascii="Aptos" w:hAnsi="Aptos"/>
          <w:i/>
          <w:color w:val="002060"/>
          <w:sz w:val="40"/>
        </w:rPr>
      </w:pPr>
    </w:p>
    <w:p w14:paraId="20284718" w14:textId="669683DC" w:rsidR="00FF2C07" w:rsidRPr="00124B82" w:rsidRDefault="00FF2C07" w:rsidP="005248D7">
      <w:pPr>
        <w:rPr>
          <w:rFonts w:ascii="Aptos" w:hAnsi="Aptos"/>
          <w:i/>
          <w:color w:val="002060"/>
          <w:sz w:val="40"/>
        </w:rPr>
      </w:pPr>
      <w:r w:rsidRPr="00124B82">
        <w:rPr>
          <w:rFonts w:ascii="Aptos" w:hAnsi="Aptos"/>
          <w:i/>
          <w:color w:val="002060"/>
          <w:sz w:val="40"/>
        </w:rPr>
        <w:t>This is a ground bass (A repeating bass line which the whole piece is created over)</w:t>
      </w:r>
      <w:r w:rsidR="00342726" w:rsidRPr="00124B82">
        <w:rPr>
          <w:rFonts w:ascii="Aptos" w:hAnsi="Aptos"/>
          <w:i/>
          <w:color w:val="002060"/>
          <w:sz w:val="40"/>
        </w:rPr>
        <w:t>.</w:t>
      </w:r>
    </w:p>
    <w:p w14:paraId="0FE82429" w14:textId="315445ED" w:rsidR="00F04931" w:rsidRPr="00124B82" w:rsidRDefault="00F04931" w:rsidP="005248D7">
      <w:pPr>
        <w:rPr>
          <w:rFonts w:ascii="Aptos" w:hAnsi="Aptos"/>
          <w:i/>
          <w:color w:val="002060"/>
          <w:sz w:val="40"/>
        </w:rPr>
      </w:pPr>
    </w:p>
    <w:p w14:paraId="090B7562" w14:textId="71B5B37E" w:rsidR="00F04931" w:rsidRPr="00124B82" w:rsidRDefault="00F04931" w:rsidP="005248D7">
      <w:pPr>
        <w:rPr>
          <w:rFonts w:ascii="Aptos" w:hAnsi="Aptos"/>
          <w:i/>
          <w:color w:val="002060"/>
          <w:sz w:val="40"/>
        </w:rPr>
      </w:pPr>
      <w:r w:rsidRPr="00124B82">
        <w:rPr>
          <w:rFonts w:ascii="Aptos" w:hAnsi="Aptos"/>
          <w:i/>
          <w:color w:val="002060"/>
          <w:sz w:val="40"/>
        </w:rPr>
        <w:t xml:space="preserve">Rondeau from </w:t>
      </w:r>
      <w:proofErr w:type="spellStart"/>
      <w:r w:rsidRPr="00124B82">
        <w:rPr>
          <w:rFonts w:ascii="Aptos" w:hAnsi="Aptos"/>
          <w:i/>
          <w:color w:val="002060"/>
          <w:sz w:val="40"/>
        </w:rPr>
        <w:t>Abdelazer</w:t>
      </w:r>
      <w:proofErr w:type="spellEnd"/>
      <w:r w:rsidRPr="00124B82">
        <w:rPr>
          <w:rFonts w:ascii="Aptos" w:hAnsi="Aptos"/>
          <w:i/>
          <w:color w:val="002060"/>
          <w:sz w:val="40"/>
        </w:rPr>
        <w:t xml:space="preserve"> (Z570)</w:t>
      </w:r>
    </w:p>
    <w:p w14:paraId="7C00A5F8" w14:textId="62B3D7BE" w:rsidR="00F04931" w:rsidRPr="00124B82" w:rsidRDefault="00124B82" w:rsidP="005248D7">
      <w:pPr>
        <w:rPr>
          <w:rFonts w:ascii="Aptos" w:hAnsi="Aptos"/>
          <w:i/>
          <w:color w:val="002060"/>
          <w:sz w:val="40"/>
        </w:rPr>
      </w:pPr>
      <w:hyperlink r:id="rId11" w:history="1">
        <w:r w:rsidR="00F04931" w:rsidRPr="00124B82">
          <w:rPr>
            <w:rStyle w:val="Hyperlink"/>
            <w:rFonts w:ascii="Aptos" w:hAnsi="Aptos"/>
            <w:i/>
            <w:sz w:val="40"/>
          </w:rPr>
          <w:t>https://www.youtube.com/watch?v=VVivtti-n-w</w:t>
        </w:r>
      </w:hyperlink>
    </w:p>
    <w:p w14:paraId="28686E50" w14:textId="495CC82E" w:rsidR="00F04931" w:rsidRPr="00124B82" w:rsidRDefault="00F04931" w:rsidP="005248D7">
      <w:pPr>
        <w:rPr>
          <w:rFonts w:ascii="Aptos" w:hAnsi="Aptos"/>
          <w:i/>
          <w:color w:val="002060"/>
          <w:sz w:val="40"/>
        </w:rPr>
      </w:pPr>
    </w:p>
    <w:p w14:paraId="077873BE" w14:textId="633723EB" w:rsidR="00F04931" w:rsidRPr="00124B82" w:rsidRDefault="00F04931" w:rsidP="005248D7">
      <w:pPr>
        <w:rPr>
          <w:rFonts w:ascii="Aptos" w:hAnsi="Aptos"/>
          <w:i/>
          <w:color w:val="002060"/>
          <w:sz w:val="40"/>
        </w:rPr>
      </w:pPr>
      <w:r w:rsidRPr="00124B82">
        <w:rPr>
          <w:rFonts w:ascii="Aptos" w:hAnsi="Aptos"/>
          <w:i/>
          <w:color w:val="002060"/>
          <w:sz w:val="40"/>
        </w:rPr>
        <w:t>Note the recurring theme that makes this Rondo form.</w:t>
      </w:r>
    </w:p>
    <w:p w14:paraId="5569D5D9" w14:textId="3AF1FE23" w:rsidR="00F04931" w:rsidRPr="00124B82" w:rsidRDefault="00F04931" w:rsidP="005248D7">
      <w:pPr>
        <w:rPr>
          <w:rFonts w:ascii="Aptos" w:hAnsi="Aptos"/>
          <w:i/>
          <w:color w:val="002060"/>
          <w:sz w:val="40"/>
        </w:rPr>
      </w:pPr>
    </w:p>
    <w:p w14:paraId="70AF66A5" w14:textId="53641D3F" w:rsidR="00F04931" w:rsidRPr="00124B82" w:rsidRDefault="00F04931" w:rsidP="005248D7">
      <w:pPr>
        <w:rPr>
          <w:rFonts w:ascii="Aptos" w:hAnsi="Aptos"/>
          <w:i/>
          <w:color w:val="002060"/>
          <w:sz w:val="40"/>
        </w:rPr>
      </w:pPr>
      <w:r w:rsidRPr="00124B82">
        <w:rPr>
          <w:rFonts w:ascii="Aptos" w:hAnsi="Aptos"/>
          <w:i/>
          <w:color w:val="002060"/>
          <w:sz w:val="40"/>
        </w:rPr>
        <w:t>Anthem: Rejoice in the Lord Always</w:t>
      </w:r>
    </w:p>
    <w:p w14:paraId="530BE55F" w14:textId="2FFA934F" w:rsidR="00F04931" w:rsidRPr="00124B82" w:rsidRDefault="00124B82" w:rsidP="005248D7">
      <w:pPr>
        <w:rPr>
          <w:rFonts w:ascii="Aptos" w:hAnsi="Aptos"/>
          <w:i/>
          <w:color w:val="002060"/>
          <w:sz w:val="40"/>
        </w:rPr>
      </w:pPr>
      <w:hyperlink r:id="rId12" w:history="1">
        <w:r w:rsidR="00F04931" w:rsidRPr="00124B82">
          <w:rPr>
            <w:rStyle w:val="Hyperlink"/>
            <w:rFonts w:ascii="Aptos" w:hAnsi="Aptos"/>
            <w:i/>
            <w:sz w:val="40"/>
          </w:rPr>
          <w:t>https://www.youtube.com/watch?v=kkh6WMcV_ic&amp;t=5s</w:t>
        </w:r>
      </w:hyperlink>
    </w:p>
    <w:p w14:paraId="126A0CA5" w14:textId="77777777" w:rsidR="004606B6" w:rsidRPr="00124B82" w:rsidRDefault="004606B6" w:rsidP="005248D7">
      <w:pPr>
        <w:rPr>
          <w:rFonts w:ascii="Aptos" w:hAnsi="Aptos"/>
          <w:i/>
          <w:color w:val="002060"/>
          <w:sz w:val="40"/>
        </w:rPr>
      </w:pPr>
    </w:p>
    <w:p w14:paraId="0973D8EE" w14:textId="68874067" w:rsidR="004606B6" w:rsidRPr="00124B82" w:rsidRDefault="00F04931" w:rsidP="005248D7">
      <w:pPr>
        <w:rPr>
          <w:rFonts w:ascii="Aptos" w:hAnsi="Aptos"/>
          <w:color w:val="002060"/>
          <w:sz w:val="40"/>
        </w:rPr>
      </w:pPr>
      <w:r w:rsidRPr="00124B82">
        <w:rPr>
          <w:rFonts w:ascii="Aptos" w:hAnsi="Aptos"/>
          <w:color w:val="002060"/>
          <w:sz w:val="40"/>
        </w:rPr>
        <w:t xml:space="preserve">This is </w:t>
      </w:r>
      <w:r w:rsidR="00342726" w:rsidRPr="00124B82">
        <w:rPr>
          <w:rFonts w:ascii="Aptos" w:hAnsi="Aptos"/>
          <w:color w:val="002060"/>
          <w:sz w:val="40"/>
        </w:rPr>
        <w:t xml:space="preserve">also </w:t>
      </w:r>
      <w:r w:rsidRPr="00124B82">
        <w:rPr>
          <w:rFonts w:ascii="Aptos" w:hAnsi="Aptos"/>
          <w:color w:val="002060"/>
          <w:sz w:val="40"/>
        </w:rPr>
        <w:t xml:space="preserve">known as the Bell anthem due to the repeating </w:t>
      </w:r>
      <w:r w:rsidR="00342726" w:rsidRPr="00124B82">
        <w:rPr>
          <w:rFonts w:ascii="Aptos" w:hAnsi="Aptos"/>
          <w:color w:val="002060"/>
          <w:sz w:val="40"/>
        </w:rPr>
        <w:t>descending, s</w:t>
      </w:r>
      <w:r w:rsidRPr="00124B82">
        <w:rPr>
          <w:rFonts w:ascii="Aptos" w:hAnsi="Aptos"/>
          <w:color w:val="002060"/>
          <w:sz w:val="40"/>
        </w:rPr>
        <w:t xml:space="preserve">calic </w:t>
      </w:r>
      <w:r w:rsidR="00342726" w:rsidRPr="00124B82">
        <w:rPr>
          <w:rFonts w:ascii="Aptos" w:hAnsi="Aptos"/>
          <w:color w:val="002060"/>
          <w:sz w:val="40"/>
        </w:rPr>
        <w:t>b</w:t>
      </w:r>
      <w:r w:rsidRPr="00124B82">
        <w:rPr>
          <w:rFonts w:ascii="Aptos" w:hAnsi="Aptos"/>
          <w:color w:val="002060"/>
          <w:sz w:val="40"/>
        </w:rPr>
        <w:t>as</w:t>
      </w:r>
      <w:r w:rsidR="00342726" w:rsidRPr="00124B82">
        <w:rPr>
          <w:rFonts w:ascii="Aptos" w:hAnsi="Aptos"/>
          <w:color w:val="002060"/>
          <w:sz w:val="40"/>
        </w:rPr>
        <w:t>s</w:t>
      </w:r>
      <w:r w:rsidRPr="00124B82">
        <w:rPr>
          <w:rFonts w:ascii="Aptos" w:hAnsi="Aptos"/>
          <w:color w:val="002060"/>
          <w:sz w:val="40"/>
        </w:rPr>
        <w:t>. This is a verse anthem-a religious piece for soloists and ensemble sung in English.</w:t>
      </w:r>
    </w:p>
    <w:p w14:paraId="3C55E4C6" w14:textId="77777777" w:rsidR="004606B6" w:rsidRPr="00124B82" w:rsidRDefault="004606B6" w:rsidP="005248D7">
      <w:pPr>
        <w:rPr>
          <w:rFonts w:ascii="Aptos" w:hAnsi="Aptos"/>
          <w:color w:val="002060"/>
          <w:sz w:val="40"/>
        </w:rPr>
      </w:pPr>
    </w:p>
    <w:p w14:paraId="46365041" w14:textId="77777777" w:rsidR="004606B6" w:rsidRPr="00124B82" w:rsidRDefault="004606B6" w:rsidP="005248D7">
      <w:pPr>
        <w:rPr>
          <w:rFonts w:ascii="Aptos" w:hAnsi="Aptos"/>
          <w:color w:val="002060"/>
          <w:sz w:val="40"/>
        </w:rPr>
      </w:pPr>
    </w:p>
    <w:p w14:paraId="2CB19CAA" w14:textId="77777777" w:rsidR="004606B6" w:rsidRPr="00124B82" w:rsidRDefault="004606B6" w:rsidP="005248D7">
      <w:pPr>
        <w:rPr>
          <w:rFonts w:ascii="Aptos" w:hAnsi="Aptos"/>
          <w:color w:val="002060"/>
          <w:sz w:val="40"/>
        </w:rPr>
      </w:pPr>
    </w:p>
    <w:p w14:paraId="34D3F170" w14:textId="77777777" w:rsidR="004606B6" w:rsidRPr="00124B82" w:rsidRDefault="004606B6" w:rsidP="005248D7">
      <w:pPr>
        <w:rPr>
          <w:rFonts w:ascii="Aptos" w:hAnsi="Aptos"/>
          <w:color w:val="002060"/>
          <w:sz w:val="40"/>
        </w:rPr>
      </w:pPr>
    </w:p>
    <w:p w14:paraId="07C9E0EC" w14:textId="77777777" w:rsidR="006D2E80" w:rsidRPr="00124B82" w:rsidRDefault="006D2E80" w:rsidP="005248D7">
      <w:pPr>
        <w:rPr>
          <w:rFonts w:ascii="Aptos" w:hAnsi="Aptos"/>
          <w:b/>
          <w:color w:val="002060"/>
          <w:sz w:val="48"/>
        </w:rPr>
        <w:sectPr w:rsidR="006D2E80" w:rsidRPr="00124B82" w:rsidSect="00B5524C">
          <w:pgSz w:w="11900" w:h="16840"/>
          <w:pgMar w:top="720" w:right="720" w:bottom="720" w:left="720" w:header="720" w:footer="720" w:gutter="0"/>
          <w:pgBorders>
            <w:top w:val="single" w:sz="24" w:space="1" w:color="002060"/>
            <w:left w:val="single" w:sz="24" w:space="4" w:color="002060"/>
            <w:bottom w:val="single" w:sz="24" w:space="1" w:color="002060"/>
            <w:right w:val="single" w:sz="24" w:space="4" w:color="002060"/>
          </w:pgBorders>
          <w:cols w:space="720"/>
          <w:docGrid w:linePitch="360"/>
        </w:sectPr>
      </w:pPr>
    </w:p>
    <w:p w14:paraId="41E21AB2" w14:textId="74695409" w:rsidR="004606B6" w:rsidRPr="00124B82" w:rsidRDefault="004606B6" w:rsidP="005248D7">
      <w:pPr>
        <w:rPr>
          <w:rFonts w:ascii="Aptos" w:hAnsi="Aptos"/>
          <w:b/>
          <w:color w:val="002060"/>
          <w:sz w:val="48"/>
        </w:rPr>
      </w:pPr>
      <w:r w:rsidRPr="00124B82">
        <w:rPr>
          <w:rFonts w:ascii="Aptos" w:hAnsi="Aptos"/>
          <w:b/>
          <w:color w:val="002060"/>
          <w:sz w:val="48"/>
        </w:rPr>
        <w:lastRenderedPageBreak/>
        <w:t>Task 3:</w:t>
      </w:r>
    </w:p>
    <w:p w14:paraId="137B927D" w14:textId="14F447D5" w:rsidR="00F04931" w:rsidRPr="00124B82" w:rsidRDefault="00F04931" w:rsidP="00F04931">
      <w:pPr>
        <w:rPr>
          <w:rFonts w:ascii="Aptos" w:hAnsi="Aptos"/>
          <w:color w:val="002060"/>
          <w:sz w:val="40"/>
        </w:rPr>
      </w:pPr>
      <w:r w:rsidRPr="00124B82">
        <w:rPr>
          <w:rFonts w:ascii="Aptos" w:hAnsi="Aptos"/>
          <w:color w:val="002060"/>
          <w:sz w:val="40"/>
        </w:rPr>
        <w:t>Write a short summary of the key dates, bibliography and compositions of Antonio Vivaldi. (Between ½-Full page of A4)</w:t>
      </w:r>
    </w:p>
    <w:p w14:paraId="06AF7538" w14:textId="77777777" w:rsidR="00F04931" w:rsidRPr="00124B82" w:rsidRDefault="00F04931" w:rsidP="00F04931">
      <w:pPr>
        <w:rPr>
          <w:rFonts w:ascii="Aptos" w:hAnsi="Aptos"/>
          <w:color w:val="002060"/>
          <w:sz w:val="40"/>
        </w:rPr>
      </w:pPr>
    </w:p>
    <w:p w14:paraId="1430947A" w14:textId="60A37459" w:rsidR="00F04931" w:rsidRPr="00124B82" w:rsidRDefault="00F04931" w:rsidP="00F04931">
      <w:pPr>
        <w:rPr>
          <w:rFonts w:ascii="Aptos" w:hAnsi="Aptos"/>
          <w:color w:val="002060"/>
          <w:sz w:val="40"/>
        </w:rPr>
      </w:pPr>
      <w:r w:rsidRPr="00124B82">
        <w:rPr>
          <w:rFonts w:ascii="Aptos" w:hAnsi="Aptos"/>
          <w:color w:val="002060"/>
          <w:sz w:val="40"/>
        </w:rPr>
        <w:t>Listen to the following pieces:</w:t>
      </w:r>
      <w:r w:rsidRPr="00124B82">
        <w:rPr>
          <w:rFonts w:ascii="Aptos" w:hAnsi="Aptos"/>
        </w:rPr>
        <w:t xml:space="preserve"> </w:t>
      </w:r>
      <w:hyperlink r:id="rId13" w:history="1">
        <w:r w:rsidRPr="00124B82">
          <w:rPr>
            <w:rStyle w:val="Hyperlink"/>
            <w:rFonts w:ascii="Aptos" w:hAnsi="Aptos"/>
            <w:sz w:val="40"/>
          </w:rPr>
          <w:t>https://www.youtube.com/watch?v=nJTfG1MmMwQ</w:t>
        </w:r>
      </w:hyperlink>
    </w:p>
    <w:p w14:paraId="5E898E2E" w14:textId="5E2051DA" w:rsidR="00F04931" w:rsidRPr="00124B82" w:rsidRDefault="00F04931" w:rsidP="00F04931">
      <w:pPr>
        <w:rPr>
          <w:rFonts w:ascii="Aptos" w:hAnsi="Aptos"/>
          <w:color w:val="002060"/>
          <w:sz w:val="40"/>
        </w:rPr>
      </w:pPr>
    </w:p>
    <w:p w14:paraId="18F0FB8E" w14:textId="11B3E55B" w:rsidR="00F04931" w:rsidRPr="00124B82" w:rsidRDefault="00F972AA" w:rsidP="00F04931">
      <w:pPr>
        <w:rPr>
          <w:rFonts w:ascii="Aptos" w:hAnsi="Aptos"/>
          <w:color w:val="002060"/>
          <w:sz w:val="40"/>
        </w:rPr>
      </w:pPr>
      <w:r w:rsidRPr="00124B82">
        <w:rPr>
          <w:rFonts w:ascii="Aptos" w:hAnsi="Aptos"/>
          <w:color w:val="002060"/>
          <w:sz w:val="40"/>
        </w:rPr>
        <w:t>This is the ‘Presto’ from Summer- Vivaldi Four Seasons. This is a solo concerto. Watch the interplay between the soloist and the ensemble.</w:t>
      </w:r>
    </w:p>
    <w:p w14:paraId="3D72801E" w14:textId="6CA9D13E" w:rsidR="00F972AA" w:rsidRPr="00124B82" w:rsidRDefault="00F972AA" w:rsidP="00F04931">
      <w:pPr>
        <w:rPr>
          <w:rFonts w:ascii="Aptos" w:hAnsi="Aptos"/>
          <w:color w:val="002060"/>
          <w:sz w:val="40"/>
        </w:rPr>
      </w:pPr>
    </w:p>
    <w:p w14:paraId="49CD2944" w14:textId="0A019974" w:rsidR="00F972AA" w:rsidRPr="00124B82" w:rsidRDefault="00124B82" w:rsidP="00F04931">
      <w:pPr>
        <w:rPr>
          <w:rFonts w:ascii="Aptos" w:hAnsi="Aptos"/>
          <w:color w:val="002060"/>
          <w:sz w:val="40"/>
        </w:rPr>
      </w:pPr>
      <w:hyperlink r:id="rId14" w:history="1">
        <w:r w:rsidR="00F972AA" w:rsidRPr="00124B82">
          <w:rPr>
            <w:rStyle w:val="Hyperlink"/>
            <w:rFonts w:ascii="Aptos" w:hAnsi="Aptos"/>
            <w:sz w:val="40"/>
          </w:rPr>
          <w:t>https://www.youtube.com/watch?v=5v3W3QQY6n4</w:t>
        </w:r>
      </w:hyperlink>
      <w:r w:rsidR="00F972AA" w:rsidRPr="00124B82">
        <w:rPr>
          <w:rFonts w:ascii="Aptos" w:hAnsi="Aptos"/>
          <w:color w:val="002060"/>
          <w:sz w:val="40"/>
        </w:rPr>
        <w:t xml:space="preserve">    first 2’25”. (All the movements last 30 mins in total)</w:t>
      </w:r>
    </w:p>
    <w:p w14:paraId="3626DADA" w14:textId="7A2D661A" w:rsidR="006D2E80" w:rsidRPr="00124B82" w:rsidRDefault="006D2E80" w:rsidP="005248D7">
      <w:pPr>
        <w:rPr>
          <w:rFonts w:ascii="Aptos" w:hAnsi="Aptos"/>
          <w:color w:val="002060"/>
          <w:sz w:val="40"/>
        </w:rPr>
      </w:pPr>
    </w:p>
    <w:p w14:paraId="3AB2EE1B" w14:textId="28C0BA16" w:rsidR="00F972AA" w:rsidRPr="00124B82" w:rsidRDefault="00F972AA" w:rsidP="005248D7">
      <w:pPr>
        <w:rPr>
          <w:rFonts w:ascii="Aptos" w:hAnsi="Aptos"/>
          <w:color w:val="002060"/>
          <w:sz w:val="40"/>
        </w:rPr>
      </w:pPr>
      <w:r w:rsidRPr="00124B82">
        <w:rPr>
          <w:rFonts w:ascii="Aptos" w:hAnsi="Aptos"/>
          <w:color w:val="002060"/>
          <w:sz w:val="40"/>
        </w:rPr>
        <w:t xml:space="preserve">This is sung in Latin. </w:t>
      </w:r>
      <w:r w:rsidR="00342726" w:rsidRPr="00124B82">
        <w:rPr>
          <w:rFonts w:ascii="Aptos" w:hAnsi="Aptos"/>
          <w:color w:val="002060"/>
          <w:sz w:val="40"/>
        </w:rPr>
        <w:t xml:space="preserve">The </w:t>
      </w:r>
      <w:r w:rsidRPr="00124B82">
        <w:rPr>
          <w:rFonts w:ascii="Aptos" w:hAnsi="Aptos"/>
          <w:b/>
          <w:bCs/>
          <w:color w:val="002060"/>
          <w:sz w:val="40"/>
        </w:rPr>
        <w:t>Gloria</w:t>
      </w:r>
      <w:r w:rsidR="00342726" w:rsidRPr="00124B82">
        <w:rPr>
          <w:rFonts w:ascii="Aptos" w:hAnsi="Aptos"/>
          <w:b/>
          <w:bCs/>
          <w:color w:val="002060"/>
          <w:sz w:val="40"/>
        </w:rPr>
        <w:t xml:space="preserve"> </w:t>
      </w:r>
      <w:r w:rsidR="00342726" w:rsidRPr="00124B82">
        <w:rPr>
          <w:rFonts w:ascii="Aptos" w:hAnsi="Aptos"/>
          <w:color w:val="002060"/>
          <w:sz w:val="40"/>
        </w:rPr>
        <w:t>is a set of</w:t>
      </w:r>
      <w:r w:rsidR="00342726" w:rsidRPr="00124B82">
        <w:rPr>
          <w:rFonts w:ascii="Aptos" w:hAnsi="Aptos"/>
          <w:b/>
          <w:bCs/>
          <w:color w:val="002060"/>
          <w:sz w:val="40"/>
        </w:rPr>
        <w:t xml:space="preserve"> </w:t>
      </w:r>
      <w:r w:rsidR="00342726" w:rsidRPr="00124B82">
        <w:rPr>
          <w:rFonts w:ascii="Aptos" w:hAnsi="Aptos"/>
          <w:color w:val="002060"/>
          <w:sz w:val="40"/>
        </w:rPr>
        <w:t>w</w:t>
      </w:r>
      <w:r w:rsidRPr="00124B82">
        <w:rPr>
          <w:rFonts w:ascii="Aptos" w:hAnsi="Aptos"/>
          <w:color w:val="002060"/>
          <w:sz w:val="40"/>
        </w:rPr>
        <w:t xml:space="preserve">ords from the Latin mass that have been set throughout history. </w:t>
      </w:r>
    </w:p>
    <w:p w14:paraId="0BA69C83" w14:textId="77777777" w:rsidR="006D2E80" w:rsidRPr="00124B82" w:rsidRDefault="006D2E80" w:rsidP="005248D7">
      <w:pPr>
        <w:rPr>
          <w:rFonts w:ascii="Aptos" w:hAnsi="Aptos"/>
          <w:color w:val="002060"/>
          <w:sz w:val="40"/>
        </w:rPr>
      </w:pPr>
    </w:p>
    <w:p w14:paraId="28D37F75" w14:textId="16A269ED" w:rsidR="006D2E80" w:rsidRPr="00124B82" w:rsidRDefault="00F972AA" w:rsidP="005248D7">
      <w:pPr>
        <w:rPr>
          <w:rFonts w:ascii="Aptos" w:hAnsi="Aptos"/>
          <w:color w:val="002060"/>
          <w:sz w:val="40"/>
        </w:rPr>
        <w:sectPr w:rsidR="006D2E80" w:rsidRPr="00124B82" w:rsidSect="006D2E80">
          <w:pgSz w:w="16840" w:h="11900" w:orient="landscape"/>
          <w:pgMar w:top="720" w:right="720" w:bottom="720" w:left="720" w:header="720" w:footer="720" w:gutter="0"/>
          <w:pgBorders>
            <w:top w:val="single" w:sz="24" w:space="1" w:color="002060"/>
            <w:left w:val="single" w:sz="24" w:space="4" w:color="002060"/>
            <w:bottom w:val="single" w:sz="24" w:space="1" w:color="002060"/>
            <w:right w:val="single" w:sz="24" w:space="4" w:color="002060"/>
          </w:pgBorders>
          <w:cols w:space="720"/>
          <w:docGrid w:linePitch="360"/>
        </w:sectPr>
      </w:pPr>
      <w:r w:rsidRPr="00124B82">
        <w:rPr>
          <w:rFonts w:ascii="Aptos" w:hAnsi="Aptos"/>
          <w:color w:val="002060"/>
          <w:sz w:val="40"/>
        </w:rPr>
        <w:t xml:space="preserve">Listen to how he sets the words: </w:t>
      </w:r>
      <w:r w:rsidRPr="00124B82">
        <w:rPr>
          <w:rFonts w:ascii="Aptos" w:hAnsi="Aptos"/>
          <w:b/>
          <w:bCs/>
          <w:color w:val="002060"/>
          <w:sz w:val="40"/>
        </w:rPr>
        <w:t>‘Gloria in Excelsis Deo’.</w:t>
      </w:r>
      <w:r w:rsidRPr="00124B82">
        <w:rPr>
          <w:rFonts w:ascii="Aptos" w:hAnsi="Aptos"/>
          <w:color w:val="002060"/>
          <w:sz w:val="40"/>
        </w:rPr>
        <w:t xml:space="preserve"> Sometimes </w:t>
      </w:r>
      <w:r w:rsidR="00342726" w:rsidRPr="00124B82">
        <w:rPr>
          <w:rFonts w:ascii="Aptos" w:hAnsi="Aptos"/>
          <w:color w:val="002060"/>
          <w:sz w:val="40"/>
        </w:rPr>
        <w:t>one</w:t>
      </w:r>
      <w:r w:rsidRPr="00124B82">
        <w:rPr>
          <w:rFonts w:ascii="Aptos" w:hAnsi="Aptos"/>
          <w:color w:val="002060"/>
          <w:sz w:val="40"/>
        </w:rPr>
        <w:t xml:space="preserve"> word -sometimes the whole sentence.  Listen to the different </w:t>
      </w:r>
      <w:proofErr w:type="gramStart"/>
      <w:r w:rsidRPr="00124B82">
        <w:rPr>
          <w:rFonts w:ascii="Aptos" w:hAnsi="Aptos"/>
          <w:color w:val="002060"/>
          <w:sz w:val="40"/>
        </w:rPr>
        <w:t xml:space="preserve">textures </w:t>
      </w:r>
      <w:r w:rsidR="00342726" w:rsidRPr="00124B82">
        <w:rPr>
          <w:rFonts w:ascii="Aptos" w:hAnsi="Aptos"/>
          <w:color w:val="002060"/>
          <w:sz w:val="40"/>
        </w:rPr>
        <w:t xml:space="preserve"> (</w:t>
      </w:r>
      <w:proofErr w:type="gramEnd"/>
      <w:r w:rsidR="00342726" w:rsidRPr="00124B82">
        <w:rPr>
          <w:rFonts w:ascii="Aptos" w:hAnsi="Aptos"/>
          <w:color w:val="002060"/>
          <w:sz w:val="40"/>
        </w:rPr>
        <w:t xml:space="preserve">In harmony/call and response) </w:t>
      </w:r>
      <w:r w:rsidRPr="00124B82">
        <w:rPr>
          <w:rFonts w:ascii="Aptos" w:hAnsi="Aptos"/>
          <w:color w:val="002060"/>
          <w:sz w:val="40"/>
        </w:rPr>
        <w:t>used, the key changes and the role of the ensemble.</w:t>
      </w:r>
    </w:p>
    <w:p w14:paraId="6E502C9D" w14:textId="052B38EE" w:rsidR="0073797A" w:rsidRPr="00124B82" w:rsidRDefault="0073797A" w:rsidP="0073797A">
      <w:pPr>
        <w:rPr>
          <w:rFonts w:ascii="Aptos" w:hAnsi="Aptos"/>
          <w:b/>
          <w:color w:val="002060"/>
          <w:sz w:val="48"/>
        </w:rPr>
      </w:pPr>
      <w:r w:rsidRPr="00124B82">
        <w:rPr>
          <w:rFonts w:ascii="Aptos" w:hAnsi="Aptos"/>
          <w:b/>
          <w:color w:val="002060"/>
          <w:sz w:val="48"/>
        </w:rPr>
        <w:lastRenderedPageBreak/>
        <w:t>Task 4:</w:t>
      </w:r>
    </w:p>
    <w:p w14:paraId="5D87656B" w14:textId="2BB1721A" w:rsidR="00F972AA" w:rsidRPr="00124B82" w:rsidRDefault="00F972AA" w:rsidP="00F972AA">
      <w:pPr>
        <w:rPr>
          <w:rFonts w:ascii="Aptos" w:hAnsi="Aptos"/>
          <w:color w:val="002060"/>
          <w:sz w:val="40"/>
        </w:rPr>
      </w:pPr>
      <w:r w:rsidRPr="00124B82">
        <w:rPr>
          <w:rFonts w:ascii="Aptos" w:hAnsi="Aptos"/>
          <w:color w:val="002060"/>
          <w:sz w:val="40"/>
        </w:rPr>
        <w:t>Write a short summary of the key dates, bibliography and compositions of JS. Bach (Between ½-Full page of A4)</w:t>
      </w:r>
    </w:p>
    <w:p w14:paraId="2E4A9D14" w14:textId="77777777" w:rsidR="00F972AA" w:rsidRPr="00124B82" w:rsidRDefault="00F972AA" w:rsidP="00F972AA">
      <w:pPr>
        <w:rPr>
          <w:rFonts w:ascii="Aptos" w:hAnsi="Aptos"/>
          <w:color w:val="002060"/>
          <w:sz w:val="40"/>
        </w:rPr>
      </w:pPr>
    </w:p>
    <w:p w14:paraId="7F78CE9F" w14:textId="51730EE9" w:rsidR="00F972AA" w:rsidRPr="00124B82" w:rsidRDefault="00F972AA" w:rsidP="00F972AA">
      <w:pPr>
        <w:rPr>
          <w:rFonts w:ascii="Aptos" w:hAnsi="Aptos"/>
          <w:color w:val="002060"/>
          <w:sz w:val="40"/>
        </w:rPr>
      </w:pPr>
      <w:r w:rsidRPr="00124B82">
        <w:rPr>
          <w:rFonts w:ascii="Aptos" w:hAnsi="Aptos"/>
          <w:color w:val="002060"/>
          <w:sz w:val="40"/>
        </w:rPr>
        <w:t>Listen to the following pieces:</w:t>
      </w:r>
    </w:p>
    <w:p w14:paraId="460FD4B7" w14:textId="686042AD" w:rsidR="00F972AA" w:rsidRPr="00124B82" w:rsidRDefault="00F972AA" w:rsidP="00F972AA">
      <w:pPr>
        <w:rPr>
          <w:rFonts w:ascii="Aptos" w:hAnsi="Aptos"/>
          <w:color w:val="002060"/>
          <w:sz w:val="40"/>
        </w:rPr>
      </w:pPr>
    </w:p>
    <w:p w14:paraId="18854A9E" w14:textId="567C1242" w:rsidR="00F972AA" w:rsidRPr="00124B82" w:rsidRDefault="00124B82" w:rsidP="00F972AA">
      <w:pPr>
        <w:rPr>
          <w:rFonts w:ascii="Aptos" w:hAnsi="Aptos"/>
          <w:color w:val="002060"/>
          <w:sz w:val="40"/>
        </w:rPr>
      </w:pPr>
      <w:hyperlink r:id="rId15" w:history="1">
        <w:r w:rsidR="00F85B44" w:rsidRPr="00124B82">
          <w:rPr>
            <w:rStyle w:val="Hyperlink"/>
            <w:rFonts w:ascii="Aptos" w:hAnsi="Aptos"/>
            <w:sz w:val="40"/>
          </w:rPr>
          <w:t>https://www.youtube.com/watch?v=rGgG-0lOJjk</w:t>
        </w:r>
      </w:hyperlink>
    </w:p>
    <w:p w14:paraId="70B058C1" w14:textId="77777777" w:rsidR="00F85B44" w:rsidRPr="00124B82" w:rsidRDefault="00F85B44" w:rsidP="00F972AA">
      <w:pPr>
        <w:rPr>
          <w:rFonts w:ascii="Aptos" w:hAnsi="Aptos"/>
          <w:color w:val="002060"/>
          <w:sz w:val="40"/>
        </w:rPr>
      </w:pPr>
    </w:p>
    <w:p w14:paraId="3AE5E8F2" w14:textId="1B627298" w:rsidR="00F972AA" w:rsidRPr="00124B82" w:rsidRDefault="00584FA3" w:rsidP="00F972AA">
      <w:pPr>
        <w:rPr>
          <w:rFonts w:ascii="Aptos" w:hAnsi="Aptos"/>
          <w:color w:val="002060"/>
          <w:sz w:val="40"/>
        </w:rPr>
      </w:pPr>
      <w:r w:rsidRPr="00124B82">
        <w:rPr>
          <w:rFonts w:ascii="Aptos" w:hAnsi="Aptos"/>
          <w:color w:val="002060"/>
          <w:sz w:val="40"/>
        </w:rPr>
        <w:t>A</w:t>
      </w:r>
      <w:r w:rsidR="00F972AA" w:rsidRPr="00124B82">
        <w:rPr>
          <w:rFonts w:ascii="Aptos" w:hAnsi="Aptos"/>
          <w:color w:val="002060"/>
          <w:sz w:val="40"/>
        </w:rPr>
        <w:t xml:space="preserve"> solo cello piece. </w:t>
      </w:r>
      <w:r w:rsidR="00F85B44" w:rsidRPr="00124B82">
        <w:rPr>
          <w:rFonts w:ascii="Aptos" w:hAnsi="Aptos"/>
          <w:color w:val="002060"/>
          <w:sz w:val="40"/>
        </w:rPr>
        <w:t>Melody and harmony all provided by just one instrument.</w:t>
      </w:r>
    </w:p>
    <w:p w14:paraId="00A47A60" w14:textId="6DDECC35" w:rsidR="00F85B44" w:rsidRPr="00124B82" w:rsidRDefault="00F85B44" w:rsidP="00F972AA">
      <w:pPr>
        <w:rPr>
          <w:rFonts w:ascii="Aptos" w:hAnsi="Aptos"/>
          <w:color w:val="002060"/>
          <w:sz w:val="40"/>
        </w:rPr>
      </w:pPr>
    </w:p>
    <w:p w14:paraId="174D11CE" w14:textId="02C6B692" w:rsidR="00F85B44" w:rsidRPr="00124B82" w:rsidRDefault="00124B82" w:rsidP="00F972AA">
      <w:pPr>
        <w:rPr>
          <w:rFonts w:ascii="Aptos" w:hAnsi="Aptos"/>
          <w:color w:val="002060"/>
          <w:sz w:val="40"/>
        </w:rPr>
      </w:pPr>
      <w:hyperlink r:id="rId16" w:history="1">
        <w:r w:rsidR="00F85B44" w:rsidRPr="00124B82">
          <w:rPr>
            <w:rStyle w:val="Hyperlink"/>
            <w:rFonts w:ascii="Aptos" w:hAnsi="Aptos"/>
            <w:sz w:val="40"/>
          </w:rPr>
          <w:t>https://www.youtube.com/watch?v=RNiKx8yHp1w</w:t>
        </w:r>
      </w:hyperlink>
    </w:p>
    <w:p w14:paraId="5157CE8F" w14:textId="77777777" w:rsidR="00F85B44" w:rsidRPr="00124B82" w:rsidRDefault="00F85B44" w:rsidP="00F972AA">
      <w:pPr>
        <w:rPr>
          <w:rFonts w:ascii="Aptos" w:hAnsi="Aptos"/>
          <w:color w:val="002060"/>
          <w:sz w:val="40"/>
        </w:rPr>
      </w:pPr>
    </w:p>
    <w:p w14:paraId="6CB06A48" w14:textId="031D7386" w:rsidR="00F85B44" w:rsidRPr="00124B82" w:rsidRDefault="00F85B44" w:rsidP="00F972AA">
      <w:pPr>
        <w:rPr>
          <w:rFonts w:ascii="Aptos" w:hAnsi="Aptos"/>
          <w:color w:val="002060"/>
          <w:sz w:val="40"/>
        </w:rPr>
      </w:pPr>
      <w:r w:rsidRPr="00124B82">
        <w:rPr>
          <w:rFonts w:ascii="Aptos" w:hAnsi="Aptos"/>
          <w:color w:val="002060"/>
          <w:sz w:val="40"/>
        </w:rPr>
        <w:t>Brandenburg Concerto no. 2 for 4 soloists and ensemble. A unique combination of solo trumpet, oboe, recorder and violin. This is a concerto Grosso.</w:t>
      </w:r>
    </w:p>
    <w:p w14:paraId="1BE57E60" w14:textId="4E2DE02D" w:rsidR="0073797A" w:rsidRPr="00124B82" w:rsidRDefault="0073797A" w:rsidP="00F972AA">
      <w:pPr>
        <w:rPr>
          <w:rFonts w:ascii="Aptos" w:hAnsi="Aptos"/>
          <w:color w:val="002060"/>
          <w:sz w:val="40"/>
        </w:rPr>
      </w:pPr>
    </w:p>
    <w:p w14:paraId="50FDEAC6" w14:textId="5E1DCEC6" w:rsidR="0073797A" w:rsidRPr="00124B82" w:rsidRDefault="00124B82" w:rsidP="00F972AA">
      <w:pPr>
        <w:rPr>
          <w:rFonts w:ascii="Aptos" w:hAnsi="Aptos"/>
          <w:color w:val="002060"/>
          <w:sz w:val="40"/>
        </w:rPr>
      </w:pPr>
      <w:hyperlink r:id="rId17" w:history="1">
        <w:r w:rsidR="0073797A" w:rsidRPr="00124B82">
          <w:rPr>
            <w:rStyle w:val="Hyperlink"/>
            <w:rFonts w:ascii="Aptos" w:hAnsi="Aptos"/>
            <w:sz w:val="40"/>
          </w:rPr>
          <w:t>https://www.youtube.com/watch?v=kbZ1qJ_kBx8</w:t>
        </w:r>
      </w:hyperlink>
    </w:p>
    <w:p w14:paraId="38927C10" w14:textId="66AE4E7F" w:rsidR="0073797A" w:rsidRPr="00124B82" w:rsidRDefault="0073797A" w:rsidP="00F972AA">
      <w:pPr>
        <w:rPr>
          <w:rFonts w:ascii="Aptos" w:hAnsi="Aptos"/>
          <w:color w:val="002060"/>
          <w:sz w:val="40"/>
        </w:rPr>
      </w:pPr>
    </w:p>
    <w:p w14:paraId="4806526D" w14:textId="578E0D20" w:rsidR="0073797A" w:rsidRPr="00124B82" w:rsidRDefault="0073797A" w:rsidP="00F972AA">
      <w:pPr>
        <w:rPr>
          <w:rFonts w:ascii="Aptos" w:hAnsi="Aptos"/>
          <w:color w:val="002060"/>
          <w:sz w:val="40"/>
        </w:rPr>
      </w:pPr>
      <w:r w:rsidRPr="00124B82">
        <w:rPr>
          <w:rFonts w:ascii="Aptos" w:hAnsi="Aptos"/>
          <w:color w:val="002060"/>
          <w:sz w:val="40"/>
        </w:rPr>
        <w:t>Originally written for harpsichord. The first Prelude and Fugue in C from a complete set of 24. (One in every major and minor key). He wrote two sets</w:t>
      </w:r>
      <w:r w:rsidR="00342726" w:rsidRPr="00124B82">
        <w:rPr>
          <w:rFonts w:ascii="Aptos" w:hAnsi="Aptos"/>
          <w:color w:val="002060"/>
          <w:sz w:val="40"/>
        </w:rPr>
        <w:t xml:space="preserve"> </w:t>
      </w:r>
      <w:r w:rsidRPr="00124B82">
        <w:rPr>
          <w:rFonts w:ascii="Aptos" w:hAnsi="Aptos"/>
          <w:color w:val="002060"/>
          <w:sz w:val="40"/>
        </w:rPr>
        <w:t>-</w:t>
      </w:r>
      <w:r w:rsidR="00342726" w:rsidRPr="00124B82">
        <w:rPr>
          <w:rFonts w:ascii="Aptos" w:hAnsi="Aptos"/>
          <w:color w:val="002060"/>
          <w:sz w:val="40"/>
        </w:rPr>
        <w:t xml:space="preserve"> </w:t>
      </w:r>
      <w:r w:rsidRPr="00124B82">
        <w:rPr>
          <w:rFonts w:ascii="Aptos" w:hAnsi="Aptos"/>
          <w:color w:val="002060"/>
          <w:sz w:val="40"/>
        </w:rPr>
        <w:t>48 in all. A prelude is an opening piece -the fugue is a contrapuntal piece where one tune-an entry is introduced and then it is imitated in other areas of the keyboard. The player can be playing 4-5 lines independently and simultaneously!</w:t>
      </w:r>
    </w:p>
    <w:p w14:paraId="5796C68A" w14:textId="6E071D02" w:rsidR="002D477F" w:rsidRPr="00124B82" w:rsidRDefault="002D477F" w:rsidP="005248D7">
      <w:pPr>
        <w:rPr>
          <w:rFonts w:ascii="Aptos" w:hAnsi="Aptos"/>
          <w:color w:val="002060"/>
          <w:sz w:val="22"/>
        </w:rPr>
      </w:pPr>
    </w:p>
    <w:p w14:paraId="21F0BABB" w14:textId="2B386C14" w:rsidR="0073797A" w:rsidRPr="00124B82" w:rsidRDefault="0073797A" w:rsidP="005248D7">
      <w:pPr>
        <w:rPr>
          <w:rFonts w:ascii="Aptos" w:hAnsi="Aptos"/>
          <w:color w:val="002060"/>
          <w:sz w:val="22"/>
        </w:rPr>
      </w:pPr>
    </w:p>
    <w:p w14:paraId="2E97146F" w14:textId="74F79FA4" w:rsidR="0073797A" w:rsidRPr="00124B82" w:rsidRDefault="0073797A" w:rsidP="005248D7">
      <w:pPr>
        <w:rPr>
          <w:rFonts w:ascii="Aptos" w:hAnsi="Aptos"/>
          <w:color w:val="002060"/>
          <w:sz w:val="22"/>
        </w:rPr>
      </w:pPr>
    </w:p>
    <w:p w14:paraId="5AB4550E" w14:textId="532FEB4D" w:rsidR="0073797A" w:rsidRPr="00124B82" w:rsidRDefault="0073797A" w:rsidP="005248D7">
      <w:pPr>
        <w:rPr>
          <w:rFonts w:ascii="Aptos" w:hAnsi="Aptos"/>
          <w:color w:val="002060"/>
          <w:sz w:val="22"/>
        </w:rPr>
      </w:pPr>
    </w:p>
    <w:p w14:paraId="7062D46B" w14:textId="1A7BF8D8" w:rsidR="0073797A" w:rsidRPr="00124B82" w:rsidRDefault="0073797A" w:rsidP="005248D7">
      <w:pPr>
        <w:rPr>
          <w:rFonts w:ascii="Aptos" w:hAnsi="Aptos"/>
          <w:color w:val="002060"/>
          <w:sz w:val="22"/>
        </w:rPr>
      </w:pPr>
    </w:p>
    <w:p w14:paraId="21064692" w14:textId="08CE0930" w:rsidR="0073797A" w:rsidRPr="00124B82" w:rsidRDefault="0073797A" w:rsidP="005248D7">
      <w:pPr>
        <w:rPr>
          <w:rFonts w:ascii="Aptos" w:hAnsi="Aptos"/>
          <w:color w:val="002060"/>
          <w:sz w:val="22"/>
        </w:rPr>
      </w:pPr>
    </w:p>
    <w:p w14:paraId="6343281D" w14:textId="2266CAC9" w:rsidR="0073797A" w:rsidRPr="00124B82" w:rsidRDefault="0073797A" w:rsidP="005248D7">
      <w:pPr>
        <w:rPr>
          <w:rFonts w:ascii="Aptos" w:hAnsi="Aptos"/>
          <w:color w:val="002060"/>
          <w:sz w:val="22"/>
        </w:rPr>
      </w:pPr>
    </w:p>
    <w:p w14:paraId="5C7E4A39" w14:textId="73F2584D" w:rsidR="0073797A" w:rsidRPr="00124B82" w:rsidRDefault="0073797A" w:rsidP="005248D7">
      <w:pPr>
        <w:rPr>
          <w:rFonts w:ascii="Aptos" w:hAnsi="Aptos"/>
          <w:color w:val="002060"/>
          <w:sz w:val="22"/>
        </w:rPr>
      </w:pPr>
    </w:p>
    <w:p w14:paraId="33327BE2" w14:textId="32C754F5" w:rsidR="0073797A" w:rsidRPr="00124B82" w:rsidRDefault="0073797A" w:rsidP="005248D7">
      <w:pPr>
        <w:rPr>
          <w:rFonts w:ascii="Aptos" w:hAnsi="Aptos"/>
          <w:color w:val="002060"/>
          <w:sz w:val="22"/>
        </w:rPr>
      </w:pPr>
    </w:p>
    <w:p w14:paraId="370D2176" w14:textId="207C4A65" w:rsidR="009779B1" w:rsidRPr="00124B82" w:rsidRDefault="006B6B41" w:rsidP="0073797A">
      <w:pPr>
        <w:rPr>
          <w:rFonts w:ascii="Aptos" w:hAnsi="Aptos"/>
          <w:b/>
          <w:color w:val="002060"/>
          <w:sz w:val="48"/>
        </w:rPr>
      </w:pPr>
      <w:r w:rsidRPr="00124B82">
        <w:rPr>
          <w:rFonts w:ascii="Aptos" w:hAnsi="Aptos"/>
          <w:b/>
          <w:color w:val="002060"/>
          <w:sz w:val="48"/>
        </w:rPr>
        <w:lastRenderedPageBreak/>
        <w:t>Task 5</w:t>
      </w:r>
      <w:r w:rsidR="00BA07CE" w:rsidRPr="00124B82">
        <w:rPr>
          <w:rFonts w:ascii="Aptos" w:hAnsi="Aptos"/>
          <w:b/>
          <w:color w:val="002060"/>
          <w:sz w:val="48"/>
        </w:rPr>
        <w:t xml:space="preserve"> </w:t>
      </w:r>
    </w:p>
    <w:p w14:paraId="5B3ECC19" w14:textId="1328B8E5" w:rsidR="0073797A" w:rsidRPr="00124B82" w:rsidRDefault="0073797A" w:rsidP="0073797A">
      <w:pPr>
        <w:rPr>
          <w:rFonts w:ascii="Aptos" w:hAnsi="Aptos"/>
          <w:b/>
          <w:color w:val="002060"/>
          <w:sz w:val="48"/>
        </w:rPr>
      </w:pPr>
    </w:p>
    <w:p w14:paraId="1C49EC8E" w14:textId="7819F427" w:rsidR="0073797A" w:rsidRPr="00124B82" w:rsidRDefault="0073797A" w:rsidP="0073797A">
      <w:pPr>
        <w:rPr>
          <w:rFonts w:ascii="Aptos" w:hAnsi="Aptos"/>
          <w:i/>
          <w:color w:val="002060"/>
          <w:sz w:val="40"/>
        </w:rPr>
      </w:pPr>
      <w:r w:rsidRPr="00124B82">
        <w:rPr>
          <w:rFonts w:ascii="Aptos" w:hAnsi="Aptos"/>
          <w:b/>
          <w:color w:val="002060"/>
          <w:sz w:val="48"/>
        </w:rPr>
        <w:t xml:space="preserve">Read the AOS1 student guide which goes through the musical elements. Focus on the first 7 pages </w:t>
      </w:r>
      <w:r w:rsidR="00453A47" w:rsidRPr="00124B82">
        <w:rPr>
          <w:rFonts w:ascii="Aptos" w:hAnsi="Aptos"/>
          <w:b/>
          <w:color w:val="002060"/>
          <w:sz w:val="48"/>
        </w:rPr>
        <w:t>that explain melody.</w:t>
      </w:r>
    </w:p>
    <w:p w14:paraId="077CFE08" w14:textId="2460F094" w:rsidR="009779B1" w:rsidRPr="00124B82" w:rsidRDefault="009779B1" w:rsidP="005248D7">
      <w:pPr>
        <w:rPr>
          <w:rFonts w:ascii="Aptos" w:hAnsi="Aptos"/>
          <w:color w:val="002060"/>
          <w:sz w:val="40"/>
        </w:rPr>
      </w:pPr>
    </w:p>
    <w:p w14:paraId="3F93409F" w14:textId="34C88C11" w:rsidR="009C22B5" w:rsidRPr="00124B82" w:rsidRDefault="00453A47" w:rsidP="00453A47">
      <w:pPr>
        <w:rPr>
          <w:rFonts w:ascii="Aptos" w:hAnsi="Aptos"/>
          <w:b/>
          <w:color w:val="002060"/>
          <w:sz w:val="48"/>
        </w:rPr>
      </w:pPr>
      <w:r w:rsidRPr="00124B82">
        <w:rPr>
          <w:rFonts w:ascii="Aptos" w:hAnsi="Aptos"/>
          <w:b/>
          <w:color w:val="002060"/>
          <w:sz w:val="48"/>
        </w:rPr>
        <w:t>Reading List:</w:t>
      </w:r>
    </w:p>
    <w:p w14:paraId="593BE4A5" w14:textId="305281E1" w:rsidR="009C22B5" w:rsidRPr="00124B82" w:rsidRDefault="009C22B5" w:rsidP="000D1156">
      <w:pPr>
        <w:pStyle w:val="ListParagraph"/>
        <w:numPr>
          <w:ilvl w:val="0"/>
          <w:numId w:val="6"/>
        </w:numPr>
        <w:spacing w:after="30" w:line="360" w:lineRule="atLeast"/>
        <w:textAlignment w:val="baseline"/>
        <w:rPr>
          <w:rFonts w:ascii="Aptos" w:eastAsia="Times New Roman" w:hAnsi="Aptos" w:cs="Times New Roman"/>
          <w:color w:val="4C4C4B"/>
          <w:sz w:val="40"/>
          <w:szCs w:val="40"/>
          <w:lang w:eastAsia="en-GB"/>
        </w:rPr>
      </w:pPr>
      <w:r w:rsidRPr="00124B82">
        <w:rPr>
          <w:rFonts w:ascii="Aptos" w:hAnsi="Aptos"/>
          <w:bCs/>
          <w:color w:val="002060"/>
          <w:sz w:val="40"/>
          <w:szCs w:val="40"/>
        </w:rPr>
        <w:t xml:space="preserve">Music in The Baroque Era (Manfred </w:t>
      </w:r>
      <w:proofErr w:type="spellStart"/>
      <w:r w:rsidRPr="00124B82">
        <w:rPr>
          <w:rFonts w:ascii="Aptos" w:hAnsi="Aptos"/>
          <w:bCs/>
          <w:color w:val="002060"/>
          <w:sz w:val="40"/>
          <w:szCs w:val="40"/>
        </w:rPr>
        <w:t>Bukofzer</w:t>
      </w:r>
      <w:proofErr w:type="spellEnd"/>
      <w:r w:rsidRPr="00124B82">
        <w:rPr>
          <w:rFonts w:ascii="Aptos" w:hAnsi="Aptos"/>
          <w:bCs/>
          <w:color w:val="002060"/>
          <w:sz w:val="40"/>
          <w:szCs w:val="40"/>
        </w:rPr>
        <w:t>) Read Books</w:t>
      </w:r>
    </w:p>
    <w:p w14:paraId="7EC2EDFE" w14:textId="3F3EA25A" w:rsidR="009C22B5" w:rsidRPr="00124B82" w:rsidRDefault="009C22B5" w:rsidP="000D1156">
      <w:pPr>
        <w:pStyle w:val="ListParagraph"/>
        <w:numPr>
          <w:ilvl w:val="0"/>
          <w:numId w:val="6"/>
        </w:numPr>
        <w:spacing w:after="30" w:line="360" w:lineRule="atLeast"/>
        <w:textAlignment w:val="baseline"/>
        <w:rPr>
          <w:rFonts w:ascii="Aptos" w:eastAsia="Times New Roman" w:hAnsi="Aptos" w:cs="Times New Roman"/>
          <w:color w:val="4C4C4B"/>
          <w:sz w:val="40"/>
          <w:szCs w:val="40"/>
          <w:lang w:eastAsia="en-GB"/>
        </w:rPr>
      </w:pPr>
      <w:r w:rsidRPr="00124B82">
        <w:rPr>
          <w:rFonts w:ascii="Aptos" w:hAnsi="Aptos"/>
          <w:bCs/>
          <w:color w:val="002060"/>
          <w:sz w:val="40"/>
          <w:szCs w:val="40"/>
        </w:rPr>
        <w:t xml:space="preserve">Baroque Music in Focus (Hugh Benham) </w:t>
      </w:r>
      <w:proofErr w:type="spellStart"/>
      <w:r w:rsidRPr="00124B82">
        <w:rPr>
          <w:rFonts w:ascii="Aptos" w:hAnsi="Aptos"/>
          <w:bCs/>
          <w:color w:val="002060"/>
          <w:sz w:val="40"/>
          <w:szCs w:val="40"/>
        </w:rPr>
        <w:t>Rhinegold</w:t>
      </w:r>
      <w:proofErr w:type="spellEnd"/>
      <w:r w:rsidRPr="00124B82">
        <w:rPr>
          <w:rFonts w:ascii="Aptos" w:hAnsi="Aptos"/>
          <w:bCs/>
          <w:color w:val="002060"/>
          <w:sz w:val="40"/>
          <w:szCs w:val="40"/>
        </w:rPr>
        <w:t xml:space="preserve"> Education</w:t>
      </w:r>
    </w:p>
    <w:p w14:paraId="40DBB512" w14:textId="77777777" w:rsidR="000D1156" w:rsidRPr="00124B82" w:rsidRDefault="000D1156" w:rsidP="000D1156">
      <w:pPr>
        <w:pStyle w:val="ListParagraph"/>
        <w:numPr>
          <w:ilvl w:val="0"/>
          <w:numId w:val="6"/>
        </w:numPr>
        <w:spacing w:after="30" w:line="360" w:lineRule="atLeast"/>
        <w:textAlignment w:val="baseline"/>
        <w:rPr>
          <w:rFonts w:ascii="Aptos" w:hAnsi="Aptos"/>
          <w:b/>
          <w:color w:val="002060"/>
          <w:sz w:val="40"/>
          <w:szCs w:val="40"/>
        </w:rPr>
      </w:pPr>
      <w:r w:rsidRPr="00124B82">
        <w:rPr>
          <w:rFonts w:ascii="Aptos" w:hAnsi="Aptos"/>
          <w:bCs/>
          <w:color w:val="002060"/>
          <w:sz w:val="40"/>
          <w:szCs w:val="40"/>
        </w:rPr>
        <w:t>The Cambridge Companion to the Concerto (Simon Keele) Cambridge University Press</w:t>
      </w:r>
      <w:r w:rsidRPr="00124B82">
        <w:rPr>
          <w:rFonts w:ascii="Aptos" w:hAnsi="Aptos"/>
          <w:b/>
          <w:color w:val="002060"/>
          <w:sz w:val="40"/>
          <w:szCs w:val="40"/>
        </w:rPr>
        <w:t xml:space="preserve"> </w:t>
      </w:r>
    </w:p>
    <w:p w14:paraId="60E71C3A" w14:textId="77777777" w:rsidR="000D1156" w:rsidRPr="00124B82" w:rsidRDefault="000D1156" w:rsidP="000D1156">
      <w:pPr>
        <w:pStyle w:val="ListParagraph"/>
        <w:spacing w:after="30" w:line="360" w:lineRule="atLeast"/>
        <w:textAlignment w:val="baseline"/>
        <w:rPr>
          <w:rFonts w:ascii="Aptos" w:eastAsia="Times New Roman" w:hAnsi="Aptos" w:cs="Times New Roman"/>
          <w:color w:val="4C4C4B"/>
          <w:sz w:val="20"/>
          <w:szCs w:val="20"/>
          <w:lang w:eastAsia="en-GB"/>
        </w:rPr>
      </w:pPr>
    </w:p>
    <w:p w14:paraId="35FA1AAF" w14:textId="77777777" w:rsidR="00453A47" w:rsidRPr="00124B82" w:rsidRDefault="00453A47" w:rsidP="005248D7">
      <w:pPr>
        <w:rPr>
          <w:rFonts w:ascii="Aptos" w:hAnsi="Aptos"/>
          <w:color w:val="002060"/>
          <w:sz w:val="40"/>
        </w:rPr>
      </w:pPr>
    </w:p>
    <w:p w14:paraId="5BA2937A" w14:textId="07009B39" w:rsidR="006D2E80" w:rsidRPr="00124B82" w:rsidRDefault="006D2E80" w:rsidP="005248D7">
      <w:pPr>
        <w:rPr>
          <w:rFonts w:ascii="Aptos" w:hAnsi="Aptos"/>
          <w:b/>
          <w:color w:val="002060"/>
          <w:sz w:val="48"/>
        </w:rPr>
      </w:pPr>
      <w:r w:rsidRPr="00124B82">
        <w:rPr>
          <w:rFonts w:ascii="Aptos" w:hAnsi="Aptos"/>
          <w:b/>
          <w:color w:val="002060"/>
          <w:sz w:val="48"/>
        </w:rPr>
        <w:t>Listening List:</w:t>
      </w:r>
    </w:p>
    <w:p w14:paraId="07F94480" w14:textId="7FF14172" w:rsidR="00573692" w:rsidRPr="00124B82" w:rsidRDefault="00CF009E" w:rsidP="005248D7">
      <w:pPr>
        <w:rPr>
          <w:rFonts w:ascii="Aptos" w:hAnsi="Aptos"/>
          <w:color w:val="002060"/>
          <w:sz w:val="40"/>
        </w:rPr>
      </w:pPr>
      <w:r w:rsidRPr="00124B82">
        <w:rPr>
          <w:rFonts w:ascii="Aptos" w:hAnsi="Aptos"/>
          <w:color w:val="002060"/>
          <w:sz w:val="40"/>
        </w:rPr>
        <w:t xml:space="preserve">It will be useful for you to listen to the works that we will be studying in September. Follow the </w:t>
      </w:r>
      <w:proofErr w:type="spellStart"/>
      <w:r w:rsidRPr="00124B82">
        <w:rPr>
          <w:rFonts w:ascii="Aptos" w:hAnsi="Aptos"/>
          <w:color w:val="002060"/>
          <w:sz w:val="40"/>
        </w:rPr>
        <w:t>Youtube</w:t>
      </w:r>
      <w:proofErr w:type="spellEnd"/>
      <w:r w:rsidRPr="00124B82">
        <w:rPr>
          <w:rFonts w:ascii="Aptos" w:hAnsi="Aptos"/>
          <w:color w:val="002060"/>
          <w:sz w:val="40"/>
        </w:rPr>
        <w:t xml:space="preserve"> links below to </w:t>
      </w:r>
      <w:r w:rsidR="00DB3896" w:rsidRPr="00124B82">
        <w:rPr>
          <w:rFonts w:ascii="Aptos" w:hAnsi="Aptos"/>
          <w:color w:val="002060"/>
          <w:sz w:val="40"/>
        </w:rPr>
        <w:t xml:space="preserve">each of the works. </w:t>
      </w:r>
    </w:p>
    <w:p w14:paraId="07811484" w14:textId="77777777" w:rsidR="00DB3896" w:rsidRPr="00124B82" w:rsidRDefault="00DB3896" w:rsidP="005248D7">
      <w:pPr>
        <w:rPr>
          <w:rFonts w:ascii="Aptos" w:hAnsi="Aptos"/>
          <w:color w:val="002060"/>
          <w:sz w:val="4"/>
        </w:rPr>
      </w:pPr>
    </w:p>
    <w:tbl>
      <w:tblPr>
        <w:tblStyle w:val="TableGrid"/>
        <w:tblW w:w="0" w:type="auto"/>
        <w:tblLook w:val="04A0" w:firstRow="1" w:lastRow="0" w:firstColumn="1" w:lastColumn="0" w:noHBand="0" w:noVBand="1"/>
      </w:tblPr>
      <w:tblGrid>
        <w:gridCol w:w="2070"/>
        <w:gridCol w:w="1319"/>
        <w:gridCol w:w="7061"/>
      </w:tblGrid>
      <w:tr w:rsidR="00074D0B" w:rsidRPr="00124B82" w14:paraId="31B1F55E" w14:textId="77777777" w:rsidTr="00074D0B">
        <w:tc>
          <w:tcPr>
            <w:tcW w:w="1384" w:type="dxa"/>
            <w:shd w:val="clear" w:color="auto" w:fill="D9E2F3" w:themeFill="accent1" w:themeFillTint="33"/>
          </w:tcPr>
          <w:p w14:paraId="74CBB3AE" w14:textId="1C115172" w:rsidR="00DB3896" w:rsidRPr="00124B82" w:rsidRDefault="00453A47" w:rsidP="00DB3896">
            <w:pPr>
              <w:jc w:val="center"/>
              <w:rPr>
                <w:rFonts w:ascii="Aptos" w:hAnsi="Aptos"/>
                <w:b/>
                <w:color w:val="002060"/>
                <w:sz w:val="40"/>
                <w:u w:val="single"/>
              </w:rPr>
            </w:pPr>
            <w:r w:rsidRPr="00124B82">
              <w:rPr>
                <w:rFonts w:ascii="Aptos" w:hAnsi="Aptos"/>
                <w:b/>
                <w:color w:val="002060"/>
                <w:sz w:val="40"/>
                <w:u w:val="single"/>
              </w:rPr>
              <w:t>Composer</w:t>
            </w:r>
          </w:p>
        </w:tc>
        <w:tc>
          <w:tcPr>
            <w:tcW w:w="1528" w:type="dxa"/>
            <w:shd w:val="clear" w:color="auto" w:fill="D9E2F3" w:themeFill="accent1" w:themeFillTint="33"/>
          </w:tcPr>
          <w:p w14:paraId="45B900CA" w14:textId="41322F3E" w:rsidR="00DB3896" w:rsidRPr="00124B82" w:rsidRDefault="00DB3896" w:rsidP="00DB3896">
            <w:pPr>
              <w:jc w:val="center"/>
              <w:rPr>
                <w:rFonts w:ascii="Aptos" w:hAnsi="Aptos"/>
                <w:b/>
                <w:color w:val="002060"/>
                <w:sz w:val="40"/>
                <w:u w:val="single"/>
              </w:rPr>
            </w:pPr>
            <w:r w:rsidRPr="00124B82">
              <w:rPr>
                <w:rFonts w:ascii="Aptos" w:hAnsi="Aptos"/>
                <w:b/>
                <w:color w:val="002060"/>
                <w:sz w:val="40"/>
                <w:u w:val="single"/>
              </w:rPr>
              <w:t>Work</w:t>
            </w:r>
          </w:p>
        </w:tc>
        <w:tc>
          <w:tcPr>
            <w:tcW w:w="7538" w:type="dxa"/>
            <w:shd w:val="clear" w:color="auto" w:fill="D9E2F3" w:themeFill="accent1" w:themeFillTint="33"/>
          </w:tcPr>
          <w:p w14:paraId="6560127B" w14:textId="3D4B296D" w:rsidR="00DB3896" w:rsidRPr="00124B82" w:rsidRDefault="00DB3896" w:rsidP="00DB3896">
            <w:pPr>
              <w:jc w:val="center"/>
              <w:rPr>
                <w:rFonts w:ascii="Aptos" w:hAnsi="Aptos"/>
                <w:b/>
                <w:color w:val="002060"/>
                <w:sz w:val="40"/>
                <w:u w:val="single"/>
              </w:rPr>
            </w:pPr>
            <w:r w:rsidRPr="00124B82">
              <w:rPr>
                <w:rFonts w:ascii="Aptos" w:hAnsi="Aptos"/>
                <w:b/>
                <w:color w:val="002060"/>
                <w:sz w:val="40"/>
                <w:u w:val="single"/>
              </w:rPr>
              <w:t>Link</w:t>
            </w:r>
          </w:p>
        </w:tc>
      </w:tr>
      <w:tr w:rsidR="00074D0B" w:rsidRPr="00124B82" w14:paraId="6C1C4AAD" w14:textId="77777777" w:rsidTr="00074D0B">
        <w:tc>
          <w:tcPr>
            <w:tcW w:w="1384" w:type="dxa"/>
          </w:tcPr>
          <w:p w14:paraId="131ED438" w14:textId="725FF738" w:rsidR="00DB3896" w:rsidRPr="00124B82" w:rsidRDefault="00453A47" w:rsidP="00074D0B">
            <w:pPr>
              <w:spacing w:line="276" w:lineRule="auto"/>
              <w:jc w:val="center"/>
              <w:rPr>
                <w:rFonts w:ascii="Aptos" w:hAnsi="Aptos"/>
                <w:color w:val="002060"/>
                <w:sz w:val="28"/>
              </w:rPr>
            </w:pPr>
            <w:r w:rsidRPr="00124B82">
              <w:rPr>
                <w:rFonts w:ascii="Aptos" w:hAnsi="Aptos"/>
                <w:color w:val="002060"/>
                <w:sz w:val="28"/>
              </w:rPr>
              <w:t>Henry Purcell</w:t>
            </w:r>
          </w:p>
        </w:tc>
        <w:tc>
          <w:tcPr>
            <w:tcW w:w="1528" w:type="dxa"/>
          </w:tcPr>
          <w:p w14:paraId="20C01D3F" w14:textId="00AA184A" w:rsidR="00DB3896" w:rsidRPr="00124B82" w:rsidRDefault="00453A47" w:rsidP="00074D0B">
            <w:pPr>
              <w:spacing w:line="276" w:lineRule="auto"/>
              <w:rPr>
                <w:rFonts w:ascii="Aptos" w:hAnsi="Aptos"/>
                <w:color w:val="002060"/>
                <w:sz w:val="28"/>
              </w:rPr>
            </w:pPr>
            <w:r w:rsidRPr="00124B82">
              <w:rPr>
                <w:rFonts w:ascii="Aptos" w:hAnsi="Aptos"/>
                <w:color w:val="002060"/>
                <w:sz w:val="28"/>
              </w:rPr>
              <w:t>Sonata for Trumpet and Strings</w:t>
            </w:r>
          </w:p>
        </w:tc>
        <w:tc>
          <w:tcPr>
            <w:tcW w:w="7538" w:type="dxa"/>
          </w:tcPr>
          <w:p w14:paraId="46682577" w14:textId="77777777" w:rsidR="00074D0B" w:rsidRPr="00124B82" w:rsidRDefault="00074D0B" w:rsidP="00074D0B">
            <w:pPr>
              <w:spacing w:line="276" w:lineRule="auto"/>
              <w:rPr>
                <w:rFonts w:ascii="Aptos" w:hAnsi="Aptos"/>
                <w:color w:val="002060"/>
                <w:sz w:val="28"/>
              </w:rPr>
            </w:pPr>
          </w:p>
          <w:p w14:paraId="24721056" w14:textId="77777777" w:rsidR="00074D0B" w:rsidRPr="00124B82" w:rsidRDefault="00074D0B" w:rsidP="00074D0B">
            <w:pPr>
              <w:spacing w:line="276" w:lineRule="auto"/>
              <w:rPr>
                <w:rFonts w:ascii="Aptos" w:hAnsi="Aptos"/>
                <w:color w:val="002060"/>
                <w:sz w:val="28"/>
              </w:rPr>
            </w:pPr>
          </w:p>
          <w:p w14:paraId="052EB682" w14:textId="29D97B4E" w:rsidR="00074D0B" w:rsidRPr="00124B82" w:rsidRDefault="00124B82" w:rsidP="00074D0B">
            <w:pPr>
              <w:spacing w:line="276" w:lineRule="auto"/>
              <w:rPr>
                <w:rFonts w:ascii="Aptos" w:hAnsi="Aptos"/>
                <w:color w:val="002060"/>
                <w:sz w:val="28"/>
              </w:rPr>
            </w:pPr>
            <w:hyperlink r:id="rId18" w:history="1">
              <w:r w:rsidR="001174C6" w:rsidRPr="00124B82">
                <w:rPr>
                  <w:rStyle w:val="Hyperlink"/>
                  <w:rFonts w:ascii="Aptos" w:hAnsi="Aptos"/>
                  <w:sz w:val="28"/>
                </w:rPr>
                <w:t>https://www.youtube.com/watch?v=vCWeq8xH-5A</w:t>
              </w:r>
            </w:hyperlink>
          </w:p>
        </w:tc>
      </w:tr>
      <w:tr w:rsidR="00074D0B" w:rsidRPr="00124B82" w14:paraId="521B0C94" w14:textId="77777777" w:rsidTr="00074D0B">
        <w:tc>
          <w:tcPr>
            <w:tcW w:w="1384" w:type="dxa"/>
          </w:tcPr>
          <w:p w14:paraId="1469CA8F" w14:textId="45D6F170" w:rsidR="00DB3896" w:rsidRPr="00124B82" w:rsidRDefault="00453A47" w:rsidP="00074D0B">
            <w:pPr>
              <w:spacing w:line="276" w:lineRule="auto"/>
              <w:jc w:val="center"/>
              <w:rPr>
                <w:rFonts w:ascii="Aptos" w:hAnsi="Aptos"/>
                <w:color w:val="002060"/>
                <w:sz w:val="28"/>
              </w:rPr>
            </w:pPr>
            <w:r w:rsidRPr="00124B82">
              <w:rPr>
                <w:rFonts w:ascii="Aptos" w:hAnsi="Aptos"/>
                <w:color w:val="002060"/>
                <w:sz w:val="28"/>
              </w:rPr>
              <w:t>Antonio Vivaldi</w:t>
            </w:r>
          </w:p>
        </w:tc>
        <w:tc>
          <w:tcPr>
            <w:tcW w:w="1528" w:type="dxa"/>
          </w:tcPr>
          <w:p w14:paraId="398C7F3B" w14:textId="412BA359" w:rsidR="00DB3896" w:rsidRPr="00124B82" w:rsidRDefault="00453A47" w:rsidP="00074D0B">
            <w:pPr>
              <w:spacing w:line="276" w:lineRule="auto"/>
              <w:rPr>
                <w:rFonts w:ascii="Aptos" w:hAnsi="Aptos"/>
                <w:color w:val="002060"/>
                <w:sz w:val="28"/>
              </w:rPr>
            </w:pPr>
            <w:r w:rsidRPr="00124B82">
              <w:rPr>
                <w:rFonts w:ascii="Aptos" w:hAnsi="Aptos"/>
                <w:color w:val="002060"/>
                <w:sz w:val="28"/>
              </w:rPr>
              <w:t>Flute Concerto in D</w:t>
            </w:r>
          </w:p>
        </w:tc>
        <w:tc>
          <w:tcPr>
            <w:tcW w:w="7538" w:type="dxa"/>
          </w:tcPr>
          <w:p w14:paraId="5DF9C583" w14:textId="7F98B28A" w:rsidR="00074D0B" w:rsidRPr="00124B82" w:rsidRDefault="00074D0B" w:rsidP="00074D0B">
            <w:pPr>
              <w:spacing w:line="276" w:lineRule="auto"/>
              <w:rPr>
                <w:rFonts w:ascii="Aptos" w:eastAsia="Times New Roman" w:hAnsi="Aptos"/>
                <w:lang w:eastAsia="en-GB"/>
              </w:rPr>
            </w:pPr>
            <w:r w:rsidRPr="00124B82">
              <w:rPr>
                <w:rFonts w:ascii="Aptos" w:eastAsia="Times New Roman" w:hAnsi="Aptos"/>
              </w:rPr>
              <w:t xml:space="preserve"> </w:t>
            </w:r>
            <w:hyperlink r:id="rId19" w:history="1">
              <w:r w:rsidR="001174C6" w:rsidRPr="00124B82">
                <w:rPr>
                  <w:rStyle w:val="Hyperlink"/>
                  <w:rFonts w:ascii="Aptos" w:eastAsia="Times New Roman" w:hAnsi="Aptos"/>
                </w:rPr>
                <w:t>https://www.youtube.com/watch?v=vYrvOQiCx4I</w:t>
              </w:r>
            </w:hyperlink>
          </w:p>
        </w:tc>
      </w:tr>
      <w:tr w:rsidR="00074D0B" w:rsidRPr="00124B82" w14:paraId="2C6E451D" w14:textId="77777777" w:rsidTr="00074D0B">
        <w:trPr>
          <w:trHeight w:val="1637"/>
        </w:trPr>
        <w:tc>
          <w:tcPr>
            <w:tcW w:w="1384" w:type="dxa"/>
          </w:tcPr>
          <w:p w14:paraId="72BE695F" w14:textId="318FF1AA" w:rsidR="00DB3896" w:rsidRPr="00124B82" w:rsidRDefault="00453A47" w:rsidP="00074D0B">
            <w:pPr>
              <w:spacing w:line="276" w:lineRule="auto"/>
              <w:jc w:val="center"/>
              <w:rPr>
                <w:rFonts w:ascii="Aptos" w:hAnsi="Aptos"/>
                <w:color w:val="002060"/>
                <w:sz w:val="28"/>
              </w:rPr>
            </w:pPr>
            <w:r w:rsidRPr="00124B82">
              <w:rPr>
                <w:rFonts w:ascii="Aptos" w:hAnsi="Aptos"/>
                <w:color w:val="002060"/>
                <w:sz w:val="28"/>
              </w:rPr>
              <w:lastRenderedPageBreak/>
              <w:t>J.S. Bach</w:t>
            </w:r>
          </w:p>
        </w:tc>
        <w:tc>
          <w:tcPr>
            <w:tcW w:w="1528" w:type="dxa"/>
          </w:tcPr>
          <w:p w14:paraId="0DDD5907" w14:textId="2D9B9DC9" w:rsidR="00DB3896" w:rsidRPr="00124B82" w:rsidRDefault="00453A47" w:rsidP="00074D0B">
            <w:pPr>
              <w:spacing w:line="276" w:lineRule="auto"/>
              <w:rPr>
                <w:rFonts w:ascii="Aptos" w:hAnsi="Aptos"/>
                <w:color w:val="002060"/>
                <w:sz w:val="28"/>
              </w:rPr>
            </w:pPr>
            <w:r w:rsidRPr="00124B82">
              <w:rPr>
                <w:rFonts w:ascii="Aptos" w:hAnsi="Aptos"/>
                <w:color w:val="002060"/>
                <w:sz w:val="28"/>
              </w:rPr>
              <w:t>Violin Concerto in Am</w:t>
            </w:r>
          </w:p>
        </w:tc>
        <w:tc>
          <w:tcPr>
            <w:tcW w:w="7538" w:type="dxa"/>
          </w:tcPr>
          <w:p w14:paraId="7FAD0A3A" w14:textId="164686A1" w:rsidR="00074D0B" w:rsidRPr="00124B82" w:rsidRDefault="00124B82" w:rsidP="00074D0B">
            <w:pPr>
              <w:spacing w:line="276" w:lineRule="auto"/>
              <w:rPr>
                <w:rFonts w:ascii="Aptos" w:hAnsi="Aptos"/>
                <w:color w:val="002060"/>
                <w:sz w:val="28"/>
              </w:rPr>
            </w:pPr>
            <w:hyperlink r:id="rId20" w:history="1">
              <w:r w:rsidR="00074D0B" w:rsidRPr="00124B82">
                <w:rPr>
                  <w:rStyle w:val="Hyperlink"/>
                  <w:rFonts w:ascii="Aptos" w:hAnsi="Aptos"/>
                  <w:sz w:val="28"/>
                </w:rPr>
                <w:t xml:space="preserve"> </w:t>
              </w:r>
              <w:r w:rsidR="001174C6" w:rsidRPr="00124B82">
                <w:rPr>
                  <w:rStyle w:val="Hyperlink"/>
                  <w:rFonts w:ascii="Aptos" w:hAnsi="Aptos"/>
                  <w:sz w:val="28"/>
                </w:rPr>
                <w:t>https://www.youtube.com/watch?v=A4bUCMV2oCE&amp;t=2s</w:t>
              </w:r>
            </w:hyperlink>
          </w:p>
        </w:tc>
      </w:tr>
    </w:tbl>
    <w:p w14:paraId="1B4DE627" w14:textId="7F31E07E" w:rsidR="006B6B41" w:rsidRPr="00124B82" w:rsidRDefault="006B6B41" w:rsidP="005248D7">
      <w:pPr>
        <w:rPr>
          <w:rFonts w:ascii="Aptos" w:hAnsi="Aptos"/>
          <w:color w:val="002060"/>
          <w:sz w:val="40"/>
        </w:rPr>
      </w:pPr>
    </w:p>
    <w:sectPr w:rsidR="006B6B41" w:rsidRPr="00124B82" w:rsidSect="006D2E80">
      <w:pgSz w:w="11900" w:h="16840"/>
      <w:pgMar w:top="720" w:right="720" w:bottom="720" w:left="720" w:header="720" w:footer="720" w:gutter="0"/>
      <w:pgBorders>
        <w:top w:val="single" w:sz="24" w:space="1" w:color="002060"/>
        <w:left w:val="single" w:sz="24" w:space="4" w:color="002060"/>
        <w:bottom w:val="single" w:sz="24" w:space="1" w:color="002060"/>
        <w:right w:val="single" w:sz="24" w:space="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D9"/>
    <w:multiLevelType w:val="multilevel"/>
    <w:tmpl w:val="8F5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96A"/>
    <w:multiLevelType w:val="hybridMultilevel"/>
    <w:tmpl w:val="E838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1B22"/>
    <w:multiLevelType w:val="hybridMultilevel"/>
    <w:tmpl w:val="387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27C0F"/>
    <w:multiLevelType w:val="hybridMultilevel"/>
    <w:tmpl w:val="5336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D2EE7"/>
    <w:multiLevelType w:val="hybridMultilevel"/>
    <w:tmpl w:val="31D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C2970"/>
    <w:multiLevelType w:val="hybridMultilevel"/>
    <w:tmpl w:val="B1CE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353081">
    <w:abstractNumId w:val="2"/>
  </w:num>
  <w:num w:numId="2" w16cid:durableId="915939746">
    <w:abstractNumId w:val="3"/>
  </w:num>
  <w:num w:numId="3" w16cid:durableId="1291596078">
    <w:abstractNumId w:val="0"/>
  </w:num>
  <w:num w:numId="4" w16cid:durableId="230502801">
    <w:abstractNumId w:val="1"/>
  </w:num>
  <w:num w:numId="5" w16cid:durableId="794328890">
    <w:abstractNumId w:val="5"/>
  </w:num>
  <w:num w:numId="6" w16cid:durableId="165972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81"/>
    <w:rsid w:val="00002CC1"/>
    <w:rsid w:val="00013509"/>
    <w:rsid w:val="00016C92"/>
    <w:rsid w:val="00041AA6"/>
    <w:rsid w:val="00074D0B"/>
    <w:rsid w:val="000D1156"/>
    <w:rsid w:val="001174C6"/>
    <w:rsid w:val="00124B82"/>
    <w:rsid w:val="0022334E"/>
    <w:rsid w:val="00225C60"/>
    <w:rsid w:val="00247AB6"/>
    <w:rsid w:val="002D477F"/>
    <w:rsid w:val="00342726"/>
    <w:rsid w:val="00393BE0"/>
    <w:rsid w:val="00453A47"/>
    <w:rsid w:val="004606B6"/>
    <w:rsid w:val="005248D7"/>
    <w:rsid w:val="00573692"/>
    <w:rsid w:val="00584FA3"/>
    <w:rsid w:val="005F1B4C"/>
    <w:rsid w:val="00667571"/>
    <w:rsid w:val="00684D82"/>
    <w:rsid w:val="006B6039"/>
    <w:rsid w:val="006B6B41"/>
    <w:rsid w:val="006D2E80"/>
    <w:rsid w:val="0073797A"/>
    <w:rsid w:val="008869A9"/>
    <w:rsid w:val="00946F55"/>
    <w:rsid w:val="00967C6F"/>
    <w:rsid w:val="009779B1"/>
    <w:rsid w:val="00994BBB"/>
    <w:rsid w:val="009974F0"/>
    <w:rsid w:val="009C22B5"/>
    <w:rsid w:val="00B460C9"/>
    <w:rsid w:val="00B5524C"/>
    <w:rsid w:val="00BA07CE"/>
    <w:rsid w:val="00C54F09"/>
    <w:rsid w:val="00C77B39"/>
    <w:rsid w:val="00CA5728"/>
    <w:rsid w:val="00CC5A77"/>
    <w:rsid w:val="00CF009E"/>
    <w:rsid w:val="00D26C5D"/>
    <w:rsid w:val="00D55D16"/>
    <w:rsid w:val="00DB279F"/>
    <w:rsid w:val="00DB3896"/>
    <w:rsid w:val="00E042BD"/>
    <w:rsid w:val="00E31581"/>
    <w:rsid w:val="00E57983"/>
    <w:rsid w:val="00F04931"/>
    <w:rsid w:val="00F5242F"/>
    <w:rsid w:val="00F85B44"/>
    <w:rsid w:val="00F95DFD"/>
    <w:rsid w:val="00F972AA"/>
    <w:rsid w:val="00FE1327"/>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A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D7"/>
    <w:pPr>
      <w:ind w:left="720"/>
      <w:contextualSpacing/>
    </w:pPr>
  </w:style>
  <w:style w:type="character" w:styleId="Hyperlink">
    <w:name w:val="Hyperlink"/>
    <w:basedOn w:val="DefaultParagraphFont"/>
    <w:uiPriority w:val="99"/>
    <w:unhideWhenUsed/>
    <w:rsid w:val="00013509"/>
    <w:rPr>
      <w:color w:val="0563C1" w:themeColor="hyperlink"/>
      <w:u w:val="single"/>
    </w:rPr>
  </w:style>
  <w:style w:type="table" w:styleId="TableGrid">
    <w:name w:val="Table Grid"/>
    <w:basedOn w:val="TableNormal"/>
    <w:uiPriority w:val="39"/>
    <w:rsid w:val="00DB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6B41"/>
    <w:rPr>
      <w:color w:val="954F72" w:themeColor="followedHyperlink"/>
      <w:u w:val="single"/>
    </w:rPr>
  </w:style>
  <w:style w:type="character" w:styleId="UnresolvedMention">
    <w:name w:val="Unresolved Mention"/>
    <w:basedOn w:val="DefaultParagraphFont"/>
    <w:uiPriority w:val="99"/>
    <w:rsid w:val="00FF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2">
      <w:bodyDiv w:val="1"/>
      <w:marLeft w:val="0"/>
      <w:marRight w:val="0"/>
      <w:marTop w:val="0"/>
      <w:marBottom w:val="0"/>
      <w:divBdr>
        <w:top w:val="none" w:sz="0" w:space="0" w:color="auto"/>
        <w:left w:val="none" w:sz="0" w:space="0" w:color="auto"/>
        <w:bottom w:val="none" w:sz="0" w:space="0" w:color="auto"/>
        <w:right w:val="none" w:sz="0" w:space="0" w:color="auto"/>
      </w:divBdr>
    </w:div>
    <w:div w:id="79064796">
      <w:bodyDiv w:val="1"/>
      <w:marLeft w:val="0"/>
      <w:marRight w:val="0"/>
      <w:marTop w:val="0"/>
      <w:marBottom w:val="0"/>
      <w:divBdr>
        <w:top w:val="none" w:sz="0" w:space="0" w:color="auto"/>
        <w:left w:val="none" w:sz="0" w:space="0" w:color="auto"/>
        <w:bottom w:val="none" w:sz="0" w:space="0" w:color="auto"/>
        <w:right w:val="none" w:sz="0" w:space="0" w:color="auto"/>
      </w:divBdr>
    </w:div>
    <w:div w:id="200555307">
      <w:bodyDiv w:val="1"/>
      <w:marLeft w:val="0"/>
      <w:marRight w:val="0"/>
      <w:marTop w:val="0"/>
      <w:marBottom w:val="0"/>
      <w:divBdr>
        <w:top w:val="none" w:sz="0" w:space="0" w:color="auto"/>
        <w:left w:val="none" w:sz="0" w:space="0" w:color="auto"/>
        <w:bottom w:val="none" w:sz="0" w:space="0" w:color="auto"/>
        <w:right w:val="none" w:sz="0" w:space="0" w:color="auto"/>
      </w:divBdr>
    </w:div>
    <w:div w:id="271671910">
      <w:bodyDiv w:val="1"/>
      <w:marLeft w:val="0"/>
      <w:marRight w:val="0"/>
      <w:marTop w:val="0"/>
      <w:marBottom w:val="0"/>
      <w:divBdr>
        <w:top w:val="none" w:sz="0" w:space="0" w:color="auto"/>
        <w:left w:val="none" w:sz="0" w:space="0" w:color="auto"/>
        <w:bottom w:val="none" w:sz="0" w:space="0" w:color="auto"/>
        <w:right w:val="none" w:sz="0" w:space="0" w:color="auto"/>
      </w:divBdr>
    </w:div>
    <w:div w:id="397829354">
      <w:bodyDiv w:val="1"/>
      <w:marLeft w:val="0"/>
      <w:marRight w:val="0"/>
      <w:marTop w:val="0"/>
      <w:marBottom w:val="0"/>
      <w:divBdr>
        <w:top w:val="none" w:sz="0" w:space="0" w:color="auto"/>
        <w:left w:val="none" w:sz="0" w:space="0" w:color="auto"/>
        <w:bottom w:val="none" w:sz="0" w:space="0" w:color="auto"/>
        <w:right w:val="none" w:sz="0" w:space="0" w:color="auto"/>
      </w:divBdr>
    </w:div>
    <w:div w:id="430126559">
      <w:bodyDiv w:val="1"/>
      <w:marLeft w:val="0"/>
      <w:marRight w:val="0"/>
      <w:marTop w:val="0"/>
      <w:marBottom w:val="0"/>
      <w:divBdr>
        <w:top w:val="none" w:sz="0" w:space="0" w:color="auto"/>
        <w:left w:val="none" w:sz="0" w:space="0" w:color="auto"/>
        <w:bottom w:val="none" w:sz="0" w:space="0" w:color="auto"/>
        <w:right w:val="none" w:sz="0" w:space="0" w:color="auto"/>
      </w:divBdr>
    </w:div>
    <w:div w:id="496268309">
      <w:bodyDiv w:val="1"/>
      <w:marLeft w:val="0"/>
      <w:marRight w:val="0"/>
      <w:marTop w:val="0"/>
      <w:marBottom w:val="0"/>
      <w:divBdr>
        <w:top w:val="none" w:sz="0" w:space="0" w:color="auto"/>
        <w:left w:val="none" w:sz="0" w:space="0" w:color="auto"/>
        <w:bottom w:val="none" w:sz="0" w:space="0" w:color="auto"/>
        <w:right w:val="none" w:sz="0" w:space="0" w:color="auto"/>
      </w:divBdr>
    </w:div>
    <w:div w:id="516503296">
      <w:bodyDiv w:val="1"/>
      <w:marLeft w:val="0"/>
      <w:marRight w:val="0"/>
      <w:marTop w:val="0"/>
      <w:marBottom w:val="0"/>
      <w:divBdr>
        <w:top w:val="none" w:sz="0" w:space="0" w:color="auto"/>
        <w:left w:val="none" w:sz="0" w:space="0" w:color="auto"/>
        <w:bottom w:val="none" w:sz="0" w:space="0" w:color="auto"/>
        <w:right w:val="none" w:sz="0" w:space="0" w:color="auto"/>
      </w:divBdr>
    </w:div>
    <w:div w:id="531574733">
      <w:bodyDiv w:val="1"/>
      <w:marLeft w:val="0"/>
      <w:marRight w:val="0"/>
      <w:marTop w:val="0"/>
      <w:marBottom w:val="0"/>
      <w:divBdr>
        <w:top w:val="none" w:sz="0" w:space="0" w:color="auto"/>
        <w:left w:val="none" w:sz="0" w:space="0" w:color="auto"/>
        <w:bottom w:val="none" w:sz="0" w:space="0" w:color="auto"/>
        <w:right w:val="none" w:sz="0" w:space="0" w:color="auto"/>
      </w:divBdr>
    </w:div>
    <w:div w:id="533615417">
      <w:bodyDiv w:val="1"/>
      <w:marLeft w:val="0"/>
      <w:marRight w:val="0"/>
      <w:marTop w:val="0"/>
      <w:marBottom w:val="0"/>
      <w:divBdr>
        <w:top w:val="none" w:sz="0" w:space="0" w:color="auto"/>
        <w:left w:val="none" w:sz="0" w:space="0" w:color="auto"/>
        <w:bottom w:val="none" w:sz="0" w:space="0" w:color="auto"/>
        <w:right w:val="none" w:sz="0" w:space="0" w:color="auto"/>
      </w:divBdr>
    </w:div>
    <w:div w:id="713232831">
      <w:bodyDiv w:val="1"/>
      <w:marLeft w:val="0"/>
      <w:marRight w:val="0"/>
      <w:marTop w:val="0"/>
      <w:marBottom w:val="0"/>
      <w:divBdr>
        <w:top w:val="none" w:sz="0" w:space="0" w:color="auto"/>
        <w:left w:val="none" w:sz="0" w:space="0" w:color="auto"/>
        <w:bottom w:val="none" w:sz="0" w:space="0" w:color="auto"/>
        <w:right w:val="none" w:sz="0" w:space="0" w:color="auto"/>
      </w:divBdr>
    </w:div>
    <w:div w:id="892546395">
      <w:bodyDiv w:val="1"/>
      <w:marLeft w:val="0"/>
      <w:marRight w:val="0"/>
      <w:marTop w:val="0"/>
      <w:marBottom w:val="0"/>
      <w:divBdr>
        <w:top w:val="none" w:sz="0" w:space="0" w:color="auto"/>
        <w:left w:val="none" w:sz="0" w:space="0" w:color="auto"/>
        <w:bottom w:val="none" w:sz="0" w:space="0" w:color="auto"/>
        <w:right w:val="none" w:sz="0" w:space="0" w:color="auto"/>
      </w:divBdr>
    </w:div>
    <w:div w:id="1184515432">
      <w:bodyDiv w:val="1"/>
      <w:marLeft w:val="0"/>
      <w:marRight w:val="0"/>
      <w:marTop w:val="0"/>
      <w:marBottom w:val="0"/>
      <w:divBdr>
        <w:top w:val="none" w:sz="0" w:space="0" w:color="auto"/>
        <w:left w:val="none" w:sz="0" w:space="0" w:color="auto"/>
        <w:bottom w:val="none" w:sz="0" w:space="0" w:color="auto"/>
        <w:right w:val="none" w:sz="0" w:space="0" w:color="auto"/>
      </w:divBdr>
    </w:div>
    <w:div w:id="1261795394">
      <w:bodyDiv w:val="1"/>
      <w:marLeft w:val="0"/>
      <w:marRight w:val="0"/>
      <w:marTop w:val="0"/>
      <w:marBottom w:val="0"/>
      <w:divBdr>
        <w:top w:val="none" w:sz="0" w:space="0" w:color="auto"/>
        <w:left w:val="none" w:sz="0" w:space="0" w:color="auto"/>
        <w:bottom w:val="none" w:sz="0" w:space="0" w:color="auto"/>
        <w:right w:val="none" w:sz="0" w:space="0" w:color="auto"/>
      </w:divBdr>
    </w:div>
    <w:div w:id="1310675664">
      <w:bodyDiv w:val="1"/>
      <w:marLeft w:val="0"/>
      <w:marRight w:val="0"/>
      <w:marTop w:val="0"/>
      <w:marBottom w:val="0"/>
      <w:divBdr>
        <w:top w:val="none" w:sz="0" w:space="0" w:color="auto"/>
        <w:left w:val="none" w:sz="0" w:space="0" w:color="auto"/>
        <w:bottom w:val="none" w:sz="0" w:space="0" w:color="auto"/>
        <w:right w:val="none" w:sz="0" w:space="0" w:color="auto"/>
      </w:divBdr>
    </w:div>
    <w:div w:id="1335066285">
      <w:bodyDiv w:val="1"/>
      <w:marLeft w:val="0"/>
      <w:marRight w:val="0"/>
      <w:marTop w:val="0"/>
      <w:marBottom w:val="0"/>
      <w:divBdr>
        <w:top w:val="none" w:sz="0" w:space="0" w:color="auto"/>
        <w:left w:val="none" w:sz="0" w:space="0" w:color="auto"/>
        <w:bottom w:val="none" w:sz="0" w:space="0" w:color="auto"/>
        <w:right w:val="none" w:sz="0" w:space="0" w:color="auto"/>
      </w:divBdr>
    </w:div>
    <w:div w:id="1379401844">
      <w:bodyDiv w:val="1"/>
      <w:marLeft w:val="0"/>
      <w:marRight w:val="0"/>
      <w:marTop w:val="0"/>
      <w:marBottom w:val="0"/>
      <w:divBdr>
        <w:top w:val="none" w:sz="0" w:space="0" w:color="auto"/>
        <w:left w:val="none" w:sz="0" w:space="0" w:color="auto"/>
        <w:bottom w:val="none" w:sz="0" w:space="0" w:color="auto"/>
        <w:right w:val="none" w:sz="0" w:space="0" w:color="auto"/>
      </w:divBdr>
    </w:div>
    <w:div w:id="1497187810">
      <w:bodyDiv w:val="1"/>
      <w:marLeft w:val="0"/>
      <w:marRight w:val="0"/>
      <w:marTop w:val="0"/>
      <w:marBottom w:val="0"/>
      <w:divBdr>
        <w:top w:val="none" w:sz="0" w:space="0" w:color="auto"/>
        <w:left w:val="none" w:sz="0" w:space="0" w:color="auto"/>
        <w:bottom w:val="none" w:sz="0" w:space="0" w:color="auto"/>
        <w:right w:val="none" w:sz="0" w:space="0" w:color="auto"/>
      </w:divBdr>
    </w:div>
    <w:div w:id="1710451840">
      <w:bodyDiv w:val="1"/>
      <w:marLeft w:val="0"/>
      <w:marRight w:val="0"/>
      <w:marTop w:val="0"/>
      <w:marBottom w:val="0"/>
      <w:divBdr>
        <w:top w:val="none" w:sz="0" w:space="0" w:color="auto"/>
        <w:left w:val="none" w:sz="0" w:space="0" w:color="auto"/>
        <w:bottom w:val="none" w:sz="0" w:space="0" w:color="auto"/>
        <w:right w:val="none" w:sz="0" w:space="0" w:color="auto"/>
      </w:divBdr>
    </w:div>
    <w:div w:id="1874804169">
      <w:bodyDiv w:val="1"/>
      <w:marLeft w:val="0"/>
      <w:marRight w:val="0"/>
      <w:marTop w:val="0"/>
      <w:marBottom w:val="0"/>
      <w:divBdr>
        <w:top w:val="none" w:sz="0" w:space="0" w:color="auto"/>
        <w:left w:val="none" w:sz="0" w:space="0" w:color="auto"/>
        <w:bottom w:val="none" w:sz="0" w:space="0" w:color="auto"/>
        <w:right w:val="none" w:sz="0" w:space="0" w:color="auto"/>
      </w:divBdr>
    </w:div>
    <w:div w:id="1957517210">
      <w:bodyDiv w:val="1"/>
      <w:marLeft w:val="0"/>
      <w:marRight w:val="0"/>
      <w:marTop w:val="0"/>
      <w:marBottom w:val="0"/>
      <w:divBdr>
        <w:top w:val="none" w:sz="0" w:space="0" w:color="auto"/>
        <w:left w:val="none" w:sz="0" w:space="0" w:color="auto"/>
        <w:bottom w:val="none" w:sz="0" w:space="0" w:color="auto"/>
        <w:right w:val="none" w:sz="0" w:space="0" w:color="auto"/>
      </w:divBdr>
    </w:div>
    <w:div w:id="2023892034">
      <w:bodyDiv w:val="1"/>
      <w:marLeft w:val="0"/>
      <w:marRight w:val="0"/>
      <w:marTop w:val="0"/>
      <w:marBottom w:val="0"/>
      <w:divBdr>
        <w:top w:val="none" w:sz="0" w:space="0" w:color="auto"/>
        <w:left w:val="none" w:sz="0" w:space="0" w:color="auto"/>
        <w:bottom w:val="none" w:sz="0" w:space="0" w:color="auto"/>
        <w:right w:val="none" w:sz="0" w:space="0" w:color="auto"/>
      </w:divBdr>
    </w:div>
    <w:div w:id="2042705465">
      <w:bodyDiv w:val="1"/>
      <w:marLeft w:val="0"/>
      <w:marRight w:val="0"/>
      <w:marTop w:val="0"/>
      <w:marBottom w:val="0"/>
      <w:divBdr>
        <w:top w:val="none" w:sz="0" w:space="0" w:color="auto"/>
        <w:left w:val="none" w:sz="0" w:space="0" w:color="auto"/>
        <w:bottom w:val="none" w:sz="0" w:space="0" w:color="auto"/>
        <w:right w:val="none" w:sz="0" w:space="0" w:color="auto"/>
      </w:divBdr>
    </w:div>
    <w:div w:id="2093043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JTfG1MmMwQ" TargetMode="External"/><Relationship Id="rId18" Type="http://schemas.openxmlformats.org/officeDocument/2006/relationships/hyperlink" Target="https://www.youtube.com/watch?v=vCWeq8xH-5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kkh6WMcV_ic&amp;t=5s" TargetMode="External"/><Relationship Id="rId17" Type="http://schemas.openxmlformats.org/officeDocument/2006/relationships/hyperlink" Target="https://www.youtube.com/watch?v=kbZ1qJ_kBx8" TargetMode="External"/><Relationship Id="rId2" Type="http://schemas.openxmlformats.org/officeDocument/2006/relationships/customXml" Target="../customXml/item2.xml"/><Relationship Id="rId16" Type="http://schemas.openxmlformats.org/officeDocument/2006/relationships/hyperlink" Target="https://www.youtube.com/watch?v=RNiKx8yHp1w" TargetMode="External"/><Relationship Id="rId20" Type="http://schemas.openxmlformats.org/officeDocument/2006/relationships/hyperlink" Target="https://www.youtube.com/watch?v=A4bUCMV2oCE&amp;t=2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Vivtti-n-w" TargetMode="External"/><Relationship Id="rId5" Type="http://schemas.openxmlformats.org/officeDocument/2006/relationships/styles" Target="styles.xml"/><Relationship Id="rId15" Type="http://schemas.openxmlformats.org/officeDocument/2006/relationships/hyperlink" Target="https://www.youtube.com/watch?v=rGgG-0lOJjk" TargetMode="External"/><Relationship Id="rId10" Type="http://schemas.openxmlformats.org/officeDocument/2006/relationships/hyperlink" Target="https://www.youtube.com/watch?v=-H--Z9UzQYE" TargetMode="External"/><Relationship Id="rId19" Type="http://schemas.openxmlformats.org/officeDocument/2006/relationships/hyperlink" Target="https://www.youtube.com/watch?v=vYrvOQiCx4I" TargetMode="External"/><Relationship Id="rId4" Type="http://schemas.openxmlformats.org/officeDocument/2006/relationships/numbering" Target="numbering.xml"/><Relationship Id="rId9" Type="http://schemas.openxmlformats.org/officeDocument/2006/relationships/hyperlink" Target="https://www.bbc.co.uk/bitesize/guides/z2mv34j/revision/2" TargetMode="External"/><Relationship Id="rId14" Type="http://schemas.openxmlformats.org/officeDocument/2006/relationships/hyperlink" Target="https://www.youtube.com/watch?v=5v3W3QQY6n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03A8F-7CD0-4BCA-A3E3-31BCAB61B238}">
  <ds:schemaRefs>
    <ds:schemaRef ds:uri="http://schemas.microsoft.com/sharepoint/v3/contenttype/forms"/>
  </ds:schemaRefs>
</ds:datastoreItem>
</file>

<file path=customXml/itemProps2.xml><?xml version="1.0" encoding="utf-8"?>
<ds:datastoreItem xmlns:ds="http://schemas.openxmlformats.org/officeDocument/2006/customXml" ds:itemID="{215B8210-A2BD-4C02-B2FE-CA568BA8244F}">
  <ds:schemaRefs>
    <ds:schemaRef ds:uri="http://schemas.microsoft.com/office/2006/metadata/properties"/>
    <ds:schemaRef ds:uri="http://schemas.microsoft.com/office/infopath/2007/PartnerControls"/>
    <ds:schemaRef ds:uri="9f9402f8-4fc0-4ceb-8f98-cb3fce72d693"/>
    <ds:schemaRef ds:uri="ef7e532d-dde7-4ec8-a25e-156123805345"/>
  </ds:schemaRefs>
</ds:datastoreItem>
</file>

<file path=customXml/itemProps3.xml><?xml version="1.0" encoding="utf-8"?>
<ds:datastoreItem xmlns:ds="http://schemas.openxmlformats.org/officeDocument/2006/customXml" ds:itemID="{EA83B6A8-A992-4BB9-B406-B3F30E2E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e532d-dde7-4ec8-a25e-156123805345"/>
    <ds:schemaRef ds:uri="9f9402f8-4fc0-4ceb-8f98-cb3fce72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Stote</dc:creator>
  <cp:keywords/>
  <dc:description/>
  <cp:lastModifiedBy>J Stote</cp:lastModifiedBy>
  <cp:revision>9</cp:revision>
  <cp:lastPrinted>2020-05-07T11:51:00Z</cp:lastPrinted>
  <dcterms:created xsi:type="dcterms:W3CDTF">2020-05-11T09:42:00Z</dcterms:created>
  <dcterms:modified xsi:type="dcterms:W3CDTF">2024-06-17T09:12:00Z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7328000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